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5E73201" w14:textId="2BB6C3BC" w:rsidR="0095321E" w:rsidRPr="00807826" w:rsidRDefault="00450B82">
      <w:pPr>
        <w:rPr>
          <w:sz w:val="4"/>
          <w:szCs w:val="4"/>
          <w:lang w:val="es-ES"/>
        </w:rPr>
      </w:pPr>
      <w:r w:rsidRPr="00807826">
        <w:rPr>
          <w:sz w:val="4"/>
          <w:szCs w:val="4"/>
          <w:lang w:val="es-ES"/>
        </w:rPr>
        <w:t>`</w:t>
      </w:r>
    </w:p>
    <w:p w14:paraId="51762628" w14:textId="5261669A" w:rsidR="0095321E" w:rsidRPr="00807826" w:rsidRDefault="00450B82">
      <w:pPr>
        <w:jc w:val="center"/>
        <w:rPr>
          <w:b/>
          <w:color w:val="E2383F"/>
          <w:sz w:val="32"/>
          <w:szCs w:val="32"/>
          <w:lang w:val="es-ES"/>
        </w:rPr>
      </w:pPr>
      <w:r w:rsidRPr="00807826">
        <w:rPr>
          <w:b/>
          <w:color w:val="E2383F"/>
          <w:sz w:val="32"/>
          <w:szCs w:val="32"/>
          <w:lang w:val="es-ES"/>
        </w:rPr>
        <w:t>Revisión de vocabulario de</w:t>
      </w:r>
      <w:r w:rsidR="00653D3F">
        <w:rPr>
          <w:b/>
          <w:color w:val="E2383F"/>
          <w:sz w:val="32"/>
          <w:szCs w:val="32"/>
          <w:lang w:val="es-ES"/>
        </w:rPr>
        <w:t>l simulacro de</w:t>
      </w:r>
      <w:r w:rsidRPr="00807826">
        <w:rPr>
          <w:b/>
          <w:color w:val="E2383F"/>
          <w:sz w:val="32"/>
          <w:szCs w:val="32"/>
          <w:lang w:val="es-ES"/>
        </w:rPr>
        <w:t xml:space="preserve"> juicio - Procedimiento</w:t>
      </w:r>
    </w:p>
    <w:p w14:paraId="3CA2A58C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6B5BD9B" w14:textId="77777777" w:rsidR="0095321E" w:rsidRPr="00807826" w:rsidRDefault="00450B82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807826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Visión general</w:t>
      </w:r>
    </w:p>
    <w:p w14:paraId="4537C3AB" w14:textId="77777777" w:rsidR="0095321E" w:rsidRPr="00807826" w:rsidRDefault="0095321E">
      <w:pPr>
        <w:rPr>
          <w:rFonts w:ascii="Times New Roman" w:eastAsia="Times New Roman" w:hAnsi="Times New Roman" w:cs="Times New Roman"/>
          <w:b/>
          <w:color w:val="737373"/>
          <w:sz w:val="8"/>
          <w:szCs w:val="8"/>
          <w:lang w:val="es-ES"/>
        </w:rPr>
      </w:pPr>
    </w:p>
    <w:p w14:paraId="2C851A33" w14:textId="3AB49294" w:rsidR="0095321E" w:rsidRDefault="00E05060">
      <w:pPr>
        <w:rPr>
          <w:sz w:val="20"/>
          <w:szCs w:val="20"/>
          <w:lang w:val="es-ES"/>
        </w:rPr>
      </w:pPr>
      <w:r w:rsidRPr="00E05060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Esta actividad permite que los estudiantes aprendan el vocabulario necesario antes de analizar el caso y sus materiales, </w:t>
      </w:r>
      <w:r w:rsidR="009362B3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y</w:t>
      </w:r>
      <w:r w:rsidRPr="00E05060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 se prepar</w:t>
      </w:r>
      <w:r w:rsidR="009362B3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e</w:t>
      </w:r>
      <w:r w:rsidRPr="00E05060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n para el simulacro de juicio. Repasar el vocabulario legal y técnico de antemano les ayudará a comprender mejor la información del caso</w:t>
      </w:r>
      <w:r w:rsidR="002903D6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 y a</w:t>
      </w:r>
      <w:r w:rsidRPr="00E05060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 </w:t>
      </w:r>
      <w:r w:rsidR="002903D6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evitar</w:t>
      </w:r>
      <w:r w:rsidRPr="00E05060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 tropezar con términos desconocidos</w:t>
      </w:r>
      <w:r w:rsidRPr="00E05060">
        <w:rPr>
          <w:sz w:val="20"/>
          <w:szCs w:val="20"/>
          <w:lang w:val="es-ES"/>
        </w:rPr>
        <w:t>.</w:t>
      </w:r>
    </w:p>
    <w:p w14:paraId="1B28308F" w14:textId="77777777" w:rsidR="009362B3" w:rsidRPr="00807826" w:rsidRDefault="009362B3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es-ES"/>
        </w:rPr>
      </w:pPr>
    </w:p>
    <w:p w14:paraId="094ADEFD" w14:textId="77777777" w:rsidR="0095321E" w:rsidRPr="00807826" w:rsidRDefault="00450B82">
      <w:pPr>
        <w:spacing w:after="20"/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  <w:r w:rsidRPr="00807826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Instrucción de la actividad</w:t>
      </w:r>
    </w:p>
    <w:p w14:paraId="185935D4" w14:textId="77777777" w:rsidR="0095321E" w:rsidRPr="00807826" w:rsidRDefault="00450B82">
      <w:pPr>
        <w:spacing w:after="20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Trabajo de preparación </w:t>
      </w:r>
    </w:p>
    <w:p w14:paraId="18BEAE66" w14:textId="321E05FE" w:rsidR="0095321E" w:rsidRPr="00807826" w:rsidRDefault="00A75B07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75B0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1. Actualice la Sección B de la hoja de trabajo para incluir palabras de vocabulario que los estudiantes necesitarán saber, </w:t>
      </w:r>
      <w:r w:rsidR="00532553">
        <w:rPr>
          <w:rFonts w:ascii="Times New Roman" w:eastAsia="Times New Roman" w:hAnsi="Times New Roman" w:cs="Times New Roman"/>
          <w:sz w:val="24"/>
          <w:szCs w:val="24"/>
          <w:lang w:val="es-ES"/>
        </w:rPr>
        <w:t>que</w:t>
      </w:r>
      <w:r w:rsidRPr="00A75B0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no están directamente relacionadas con la ley, pero que son muy importantes para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el</w:t>
      </w:r>
      <w:r w:rsidRPr="00A75B0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caso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en el simulacro de</w:t>
      </w:r>
      <w:r w:rsidRPr="00A75B0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juicio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</w:t>
      </w:r>
      <w:r w:rsidR="00450B82"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>NOTA: La Sección A también puede actualizar</w:t>
      </w:r>
      <w:r w:rsidR="003A4FA1">
        <w:rPr>
          <w:rFonts w:ascii="Times New Roman" w:eastAsia="Times New Roman" w:hAnsi="Times New Roman" w:cs="Times New Roman"/>
          <w:sz w:val="24"/>
          <w:szCs w:val="24"/>
          <w:lang w:val="es-ES"/>
        </w:rPr>
        <w:t>se</w:t>
      </w:r>
      <w:r w:rsidR="00450B82"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si </w:t>
      </w:r>
      <w:r w:rsidR="003A4FA1">
        <w:rPr>
          <w:rFonts w:ascii="Times New Roman" w:eastAsia="Times New Roman" w:hAnsi="Times New Roman" w:cs="Times New Roman"/>
          <w:sz w:val="24"/>
          <w:szCs w:val="24"/>
          <w:lang w:val="es-ES"/>
        </w:rPr>
        <w:t>se encuentran</w:t>
      </w:r>
      <w:r w:rsidR="00450B82"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términos legales más apropiados para </w:t>
      </w:r>
      <w:r w:rsidR="00532553">
        <w:rPr>
          <w:rFonts w:ascii="Times New Roman" w:eastAsia="Times New Roman" w:hAnsi="Times New Roman" w:cs="Times New Roman"/>
          <w:sz w:val="24"/>
          <w:szCs w:val="24"/>
          <w:lang w:val="es-ES"/>
        </w:rPr>
        <w:t>presentarle</w:t>
      </w:r>
      <w:r w:rsidR="006D6B00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="0053255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</w:t>
      </w:r>
      <w:r w:rsidR="00450B82"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los estudiantes. </w:t>
      </w:r>
    </w:p>
    <w:p w14:paraId="66352FD5" w14:textId="77777777" w:rsidR="0095321E" w:rsidRPr="00807826" w:rsidRDefault="00450B82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</w:p>
    <w:p w14:paraId="2178E1BC" w14:textId="77777777" w:rsidR="0095321E" w:rsidRPr="00807826" w:rsidRDefault="00450B82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Actividad </w:t>
      </w:r>
    </w:p>
    <w:p w14:paraId="3578BD98" w14:textId="74094659" w:rsidR="0095321E" w:rsidRPr="00807826" w:rsidRDefault="00450B82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>2. Después de que los estudiantes entiendan que trabajarán en una unidad</w:t>
      </w:r>
      <w:r w:rsidR="00AC3EBD">
        <w:rPr>
          <w:rFonts w:ascii="Times New Roman" w:eastAsia="Times New Roman" w:hAnsi="Times New Roman" w:cs="Times New Roman"/>
          <w:sz w:val="24"/>
          <w:szCs w:val="24"/>
          <w:lang w:val="es-ES"/>
        </w:rPr>
        <w:t>/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actividad de juicio simulado, que involucra un caso legal, explíqueles que necesitarán comprender una serie de palabras que pueden no ser familiares para ellos.  </w:t>
      </w:r>
    </w:p>
    <w:p w14:paraId="740E30F4" w14:textId="77777777" w:rsidR="0095321E" w:rsidRPr="00807826" w:rsidRDefault="0095321E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F78FE72" w14:textId="3CA3E606" w:rsidR="0095321E" w:rsidRPr="00807826" w:rsidRDefault="00450B82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>3. Revise la "Hoja de trabajo de revisión de vocabulario de</w:t>
      </w:r>
      <w:r w:rsidR="00006F3A">
        <w:rPr>
          <w:rFonts w:ascii="Times New Roman" w:eastAsia="Times New Roman" w:hAnsi="Times New Roman" w:cs="Times New Roman"/>
          <w:sz w:val="24"/>
          <w:szCs w:val="24"/>
          <w:lang w:val="es-ES"/>
        </w:rPr>
        <w:t>l simulacro del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juicio" con los estudiantes y responda cualquier pregunta sobre la(s) tarea(s) </w:t>
      </w:r>
      <w:r w:rsidR="00EB3304">
        <w:rPr>
          <w:rFonts w:ascii="Times New Roman" w:eastAsia="Times New Roman" w:hAnsi="Times New Roman" w:cs="Times New Roman"/>
          <w:sz w:val="24"/>
          <w:szCs w:val="24"/>
          <w:lang w:val="es-ES"/>
        </w:rPr>
        <w:t>requerida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>(s).</w:t>
      </w:r>
    </w:p>
    <w:p w14:paraId="3FC6345B" w14:textId="5CB642DF" w:rsidR="0095321E" w:rsidRPr="00807826" w:rsidRDefault="00450B82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NOTA: Es posible que desee que los estudiantes usen el </w:t>
      </w:r>
      <w:r w:rsidR="004F0B0B">
        <w:rPr>
          <w:rFonts w:ascii="Times New Roman" w:eastAsia="Times New Roman" w:hAnsi="Times New Roman" w:cs="Times New Roman"/>
          <w:sz w:val="24"/>
          <w:szCs w:val="24"/>
          <w:lang w:val="es-ES"/>
        </w:rPr>
        <w:t>‘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Organizador de conocimientos </w:t>
      </w:r>
      <w:r w:rsidR="004F0B0B">
        <w:rPr>
          <w:rFonts w:ascii="Times New Roman" w:eastAsia="Times New Roman" w:hAnsi="Times New Roman" w:cs="Times New Roman"/>
          <w:sz w:val="24"/>
          <w:szCs w:val="24"/>
          <w:lang w:val="es-ES"/>
        </w:rPr>
        <w:t>sobre la visita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4F0B0B">
        <w:rPr>
          <w:rFonts w:ascii="Times New Roman" w:eastAsia="Times New Roman" w:hAnsi="Times New Roman" w:cs="Times New Roman"/>
          <w:sz w:val="24"/>
          <w:szCs w:val="24"/>
          <w:lang w:val="es-ES"/>
        </w:rPr>
        <w:t>al tribunal’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como un recurso para ayudarlos a </w:t>
      </w:r>
      <w:r w:rsidR="002D3095">
        <w:rPr>
          <w:rFonts w:ascii="Times New Roman" w:eastAsia="Times New Roman" w:hAnsi="Times New Roman" w:cs="Times New Roman"/>
          <w:sz w:val="24"/>
          <w:szCs w:val="24"/>
          <w:lang w:val="es-ES"/>
        </w:rPr>
        <w:t>buscar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</w:t>
      </w:r>
      <w:r w:rsidR="002D3095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definici</w:t>
      </w:r>
      <w:r w:rsidR="002D3095">
        <w:rPr>
          <w:rFonts w:ascii="Times New Roman" w:eastAsia="Times New Roman" w:hAnsi="Times New Roman" w:cs="Times New Roman"/>
          <w:sz w:val="24"/>
          <w:szCs w:val="24"/>
          <w:lang w:val="es-ES"/>
        </w:rPr>
        <w:t>ones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las palabras de</w:t>
      </w:r>
      <w:r w:rsidR="002D309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 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vocabulario cubiertas en la Sección A. </w:t>
      </w:r>
    </w:p>
    <w:p w14:paraId="31D351D7" w14:textId="38323595" w:rsidR="0095321E" w:rsidRPr="00807826" w:rsidRDefault="00450B82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>OPCIONAL: Los estudiantes podrían trabajar en parejas o grupos pequeños y compartir sus respuestas para que la actividad tome menos tiempo de</w:t>
      </w:r>
      <w:r w:rsidR="00DD5FBA">
        <w:rPr>
          <w:rFonts w:ascii="Times New Roman" w:eastAsia="Times New Roman" w:hAnsi="Times New Roman" w:cs="Times New Roman"/>
          <w:sz w:val="24"/>
          <w:szCs w:val="24"/>
          <w:lang w:val="es-ES"/>
        </w:rPr>
        <w:t>l período de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clase. </w:t>
      </w:r>
    </w:p>
    <w:p w14:paraId="12F76339" w14:textId="77777777" w:rsidR="0095321E" w:rsidRPr="00807826" w:rsidRDefault="0095321E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7A64B70" w14:textId="0AACB6F3" w:rsidR="0095321E" w:rsidRPr="00807826" w:rsidRDefault="00450B82">
      <w:pPr>
        <w:spacing w:after="20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4. Haga que los estudiantes completen las Secciones A y B en la hoja de trabajo. Circule por la sala para ayudar a los estudiantes que tienen dificultades con las tareas o </w:t>
      </w:r>
      <w:r w:rsidR="00285F1D">
        <w:rPr>
          <w:rFonts w:ascii="Times New Roman" w:eastAsia="Times New Roman" w:hAnsi="Times New Roman" w:cs="Times New Roman"/>
          <w:sz w:val="24"/>
          <w:szCs w:val="24"/>
          <w:lang w:val="es-ES"/>
        </w:rPr>
        <w:t>con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</w:t>
      </w:r>
      <w:r w:rsidR="00285F1D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285F1D">
        <w:rPr>
          <w:rFonts w:ascii="Times New Roman" w:eastAsia="Times New Roman" w:hAnsi="Times New Roman" w:cs="Times New Roman"/>
          <w:sz w:val="24"/>
          <w:szCs w:val="24"/>
          <w:lang w:val="es-ES"/>
        </w:rPr>
        <w:t>comprensión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285F1D">
        <w:rPr>
          <w:rFonts w:ascii="Times New Roman" w:eastAsia="Times New Roman" w:hAnsi="Times New Roman" w:cs="Times New Roman"/>
          <w:sz w:val="24"/>
          <w:szCs w:val="24"/>
          <w:lang w:val="es-ES"/>
        </w:rPr>
        <w:t>de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ciertas palabras del vocabulario. </w:t>
      </w:r>
    </w:p>
    <w:p w14:paraId="01A8D757" w14:textId="77777777" w:rsidR="0095321E" w:rsidRPr="00807826" w:rsidRDefault="0095321E">
      <w:pPr>
        <w:spacing w:after="20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</w:p>
    <w:p w14:paraId="4559DB4E" w14:textId="16230371" w:rsidR="0095321E" w:rsidRPr="00807826" w:rsidRDefault="00450B82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>5. Repase con los estudiantes</w:t>
      </w:r>
      <w:r w:rsidR="00285F1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vocabulario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>. Esto se puede hacer de varias maneras, incluid</w:t>
      </w:r>
      <w:r w:rsidR="00285F1D">
        <w:rPr>
          <w:rFonts w:ascii="Times New Roman" w:eastAsia="Times New Roman" w:hAnsi="Times New Roman" w:cs="Times New Roman"/>
          <w:sz w:val="24"/>
          <w:szCs w:val="24"/>
          <w:lang w:val="es-ES"/>
        </w:rPr>
        <w:t>as</w:t>
      </w:r>
      <w:r w:rsidRPr="0080782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informe completo de la clase, el cuestionario sorpresa, el juego, las llamadas en frío, etc. </w:t>
      </w:r>
    </w:p>
    <w:p w14:paraId="233F09BE" w14:textId="77777777" w:rsidR="0095321E" w:rsidRPr="00807826" w:rsidRDefault="0095321E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4658B20" w14:textId="77777777" w:rsidR="0095321E" w:rsidRPr="00807826" w:rsidRDefault="0095321E">
      <w:pPr>
        <w:spacing w:after="10"/>
        <w:jc w:val="right"/>
        <w:rPr>
          <w:b/>
          <w:color w:val="E2383F"/>
          <w:sz w:val="32"/>
          <w:szCs w:val="32"/>
          <w:lang w:val="es-ES"/>
        </w:rPr>
      </w:pPr>
    </w:p>
    <w:p w14:paraId="069720F2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ED7A0FA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1479872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2B03066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C3D6A83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B3624C9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72DEAC4" w14:textId="0F0515EE" w:rsidR="0095321E" w:rsidRPr="00807826" w:rsidRDefault="00B54D21">
      <w:pPr>
        <w:jc w:val="center"/>
        <w:rPr>
          <w:b/>
          <w:color w:val="E2383F"/>
          <w:sz w:val="32"/>
          <w:szCs w:val="32"/>
          <w:lang w:val="es-ES"/>
        </w:rPr>
      </w:pPr>
      <w:r w:rsidRPr="00807826">
        <w:rPr>
          <w:b/>
          <w:color w:val="E2383F"/>
          <w:sz w:val="32"/>
          <w:szCs w:val="32"/>
          <w:lang w:val="es-ES"/>
        </w:rPr>
        <w:lastRenderedPageBreak/>
        <w:t xml:space="preserve">Hoja de trabajo </w:t>
      </w:r>
      <w:r>
        <w:rPr>
          <w:b/>
          <w:color w:val="E2383F"/>
          <w:sz w:val="32"/>
          <w:szCs w:val="32"/>
          <w:lang w:val="es-ES"/>
        </w:rPr>
        <w:t xml:space="preserve">- </w:t>
      </w:r>
      <w:r w:rsidR="00450B82" w:rsidRPr="00807826">
        <w:rPr>
          <w:b/>
          <w:color w:val="E2383F"/>
          <w:sz w:val="32"/>
          <w:szCs w:val="32"/>
          <w:lang w:val="es-ES"/>
        </w:rPr>
        <w:t xml:space="preserve">Revisión de vocabulario de juicios simulados </w:t>
      </w:r>
    </w:p>
    <w:p w14:paraId="7794406F" w14:textId="77777777" w:rsidR="0095321E" w:rsidRPr="00807826" w:rsidRDefault="0095321E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0D78DD5C" w14:textId="77777777" w:rsidR="0095321E" w:rsidRPr="00807826" w:rsidRDefault="00450B82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807826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Sección A</w:t>
      </w:r>
    </w:p>
    <w:p w14:paraId="70D0CFA3" w14:textId="46944106" w:rsidR="0095321E" w:rsidRPr="00807826" w:rsidRDefault="00450B82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807826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Complet</w:t>
      </w:r>
      <w:r w:rsidR="00B54D2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la</w:t>
      </w:r>
      <w:r w:rsidR="00B54D2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s columnas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segunda y tercera de la lista de vocabulario. Asegúr</w:t>
      </w:r>
      <w:r w:rsidR="00B54D2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ate 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de escribir la definición con </w:t>
      </w:r>
      <w:r w:rsidR="00B54D2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us propias palabras, después de investigar sus significados.  </w:t>
      </w:r>
    </w:p>
    <w:p w14:paraId="15BA896B" w14:textId="77777777" w:rsidR="0095321E" w:rsidRPr="00807826" w:rsidRDefault="0095321E">
      <w:pPr>
        <w:rPr>
          <w:rFonts w:ascii="Times New Roman" w:eastAsia="Times New Roman" w:hAnsi="Times New Roman" w:cs="Times New Roman"/>
          <w:sz w:val="16"/>
          <w:szCs w:val="16"/>
          <w:lang w:val="es-ES"/>
        </w:rPr>
      </w:pPr>
    </w:p>
    <w:tbl>
      <w:tblPr>
        <w:tblStyle w:val="a"/>
        <w:tblW w:w="110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0"/>
        <w:gridCol w:w="4335"/>
        <w:gridCol w:w="4560"/>
      </w:tblGrid>
      <w:tr w:rsidR="0095321E" w:rsidRPr="00653D3F" w14:paraId="6F183346" w14:textId="77777777" w:rsidTr="001C74C1"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6823F" w14:textId="77777777" w:rsidR="0095321E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Palabra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8374" w14:textId="77777777" w:rsidR="0095321E" w:rsidRPr="00807826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s-ES"/>
              </w:rPr>
            </w:pPr>
            <w:r w:rsidRPr="00807826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 xml:space="preserve">Definición </w:t>
            </w:r>
          </w:p>
          <w:p w14:paraId="57D2C771" w14:textId="77777777" w:rsidR="0095321E" w:rsidRPr="00807826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</w:pPr>
            <w:r w:rsidRPr="00807826"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  <w:t>(En tus propias palabras)</w:t>
            </w: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A0CC5" w14:textId="77777777" w:rsidR="0095321E" w:rsidRPr="00807826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</w:pPr>
            <w:r w:rsidRPr="00807826"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  <w:t>Palabra en una oración</w:t>
            </w:r>
          </w:p>
          <w:p w14:paraId="6A08CFC9" w14:textId="0D55D73E" w:rsidR="0095321E" w:rsidRPr="00807826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</w:pPr>
            <w:r w:rsidRPr="00807826"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  <w:t xml:space="preserve">(¿Cómo se usaría esta palabra en una </w:t>
            </w:r>
            <w:r w:rsidR="00381D9A"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  <w:t>frase</w:t>
            </w:r>
            <w:r w:rsidRPr="00807826"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  <w:t xml:space="preserve"> en el juicio?)</w:t>
            </w:r>
          </w:p>
        </w:tc>
      </w:tr>
      <w:tr w:rsidR="0095321E" w:rsidRPr="004B5DBE" w14:paraId="61C53763" w14:textId="77777777" w:rsidTr="001C74C1"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FBCB" w14:textId="333F266F" w:rsidR="0095321E" w:rsidRDefault="004B5D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Supuestamente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5BDD" w14:textId="77777777" w:rsidR="0095321E" w:rsidRPr="004B5DB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0C3DAD8" w14:textId="77777777" w:rsidR="0095321E" w:rsidRPr="004B5DB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4AF54BB" w14:textId="77777777" w:rsidR="0095321E" w:rsidRPr="004B5DB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4F9E" w14:textId="77777777" w:rsidR="0095321E" w:rsidRPr="004B5DB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14:paraId="1003C256" w14:textId="77777777" w:rsidTr="001C74C1"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ACCBF" w14:textId="1E78C8A8" w:rsidR="0095321E" w:rsidRDefault="004B5D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Prueba</w:t>
            </w:r>
            <w:r w:rsidR="00450B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C74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evidencia </w:t>
            </w:r>
            <w:r w:rsidR="00450B82">
              <w:rPr>
                <w:rFonts w:ascii="Times New Roman" w:eastAsia="Times New Roman" w:hAnsi="Times New Roman" w:cs="Times New Roman"/>
                <w:sz w:val="24"/>
                <w:szCs w:val="24"/>
              </w:rPr>
              <w:t>circunstancial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D97EB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A1F16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076D79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FBD09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21E" w14:paraId="2900620D" w14:textId="77777777" w:rsidTr="001C74C1"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1C54" w14:textId="014D1867" w:rsidR="0095321E" w:rsidRDefault="001C7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Prueba</w:t>
            </w:r>
            <w:r w:rsidR="00450B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evidencia </w:t>
            </w:r>
            <w:r w:rsidR="00450B82">
              <w:rPr>
                <w:rFonts w:ascii="Times New Roman" w:eastAsia="Times New Roman" w:hAnsi="Times New Roman" w:cs="Times New Roman"/>
                <w:sz w:val="24"/>
                <w:szCs w:val="24"/>
              </w:rPr>
              <w:t>directa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2C078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BEA278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6BBE7F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CD00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21E" w14:paraId="67512EAB" w14:textId="77777777" w:rsidTr="001C74C1">
        <w:trPr>
          <w:trHeight w:val="303"/>
        </w:trPr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E5987" w14:textId="77777777" w:rsidR="0095321E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Forense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4A7D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9F6AF6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D73921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7980E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21E" w14:paraId="68CF511C" w14:textId="77777777" w:rsidTr="001C74C1"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8514E" w14:textId="20C43E2C" w:rsidR="0095321E" w:rsidRDefault="001C7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Intencionalmente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3E87E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8AE45E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67C5A2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5CFBD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21E" w14:paraId="36E78E4B" w14:textId="77777777" w:rsidTr="001C74C1"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9C00" w14:textId="505F2760" w:rsidR="0095321E" w:rsidRDefault="001C7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 conocimiento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89D5E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19F23F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6F1F38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D9A5C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21E" w14:paraId="6AFC3D6C" w14:textId="77777777" w:rsidTr="001C74C1"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A909" w14:textId="50FA9E5A" w:rsidR="0095321E" w:rsidRDefault="001C7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Imprudentemente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3BDA7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CF5B0D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E4E215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09BB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21E" w14:paraId="16EFC211" w14:textId="77777777" w:rsidTr="001C74C1">
        <w:trPr>
          <w:trHeight w:val="348"/>
        </w:trPr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D470D" w14:textId="77777777" w:rsidR="0095321E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Estipular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B071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1C960C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B530A3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CBBB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21E" w14:paraId="408C5C39" w14:textId="77777777" w:rsidTr="001C74C1">
        <w:trPr>
          <w:trHeight w:val="555"/>
        </w:trPr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4C6B1" w14:textId="77777777" w:rsidR="0095321E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Testimonio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736D6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F94F9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82D738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531C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21E" w14:paraId="7E808B65" w14:textId="77777777" w:rsidTr="001C74C1">
        <w:tc>
          <w:tcPr>
            <w:tcW w:w="21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AC4B5" w14:textId="77777777" w:rsidR="0095321E" w:rsidRDefault="00450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Ilegalmente</w:t>
            </w:r>
          </w:p>
        </w:tc>
        <w:tc>
          <w:tcPr>
            <w:tcW w:w="43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930F8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784C12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0B2E4D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BF8B2" w14:textId="77777777" w:rsidR="0095321E" w:rsidRDefault="0095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708D84" w14:textId="77777777" w:rsidR="0095321E" w:rsidRDefault="0095321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F1C31E" w14:textId="77777777" w:rsidR="0095321E" w:rsidRDefault="00450B8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lastRenderedPageBreak/>
        <w:t>Sección B</w:t>
      </w:r>
    </w:p>
    <w:p w14:paraId="31D71849" w14:textId="02319453" w:rsidR="0095321E" w:rsidRPr="00807826" w:rsidRDefault="00450B82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807826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Complet</w:t>
      </w:r>
      <w:r w:rsidR="00381D9A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a las </w:t>
      </w:r>
      <w:r w:rsidR="00316C30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columnas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segunda y tercera de la lista</w:t>
      </w:r>
      <w:r w:rsidR="00316C30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con nuevas palabras</w:t>
      </w:r>
      <w:r w:rsidR="00DE5262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de vocabulario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. Asegúr</w:t>
      </w:r>
      <w:r w:rsidR="00316C30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ate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de escribir la definición con </w:t>
      </w:r>
      <w:r w:rsidR="00DE5262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us propias palabras, después de </w:t>
      </w:r>
      <w:r w:rsidR="00DE5262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buscar</w:t>
      </w:r>
      <w:r w:rsidRPr="0080782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sus significados.  </w:t>
      </w:r>
    </w:p>
    <w:p w14:paraId="23CB7FD0" w14:textId="77777777" w:rsidR="0095321E" w:rsidRPr="00807826" w:rsidRDefault="0095321E">
      <w:pPr>
        <w:rPr>
          <w:rFonts w:ascii="Times New Roman" w:eastAsia="Times New Roman" w:hAnsi="Times New Roman" w:cs="Times New Roman"/>
          <w:sz w:val="16"/>
          <w:szCs w:val="16"/>
          <w:lang w:val="es-ES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4605"/>
        <w:gridCol w:w="4560"/>
      </w:tblGrid>
      <w:tr w:rsidR="0095321E" w:rsidRPr="00653D3F" w14:paraId="35A7FDFB" w14:textId="77777777">
        <w:trPr>
          <w:trHeight w:val="776"/>
        </w:trPr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197D" w14:textId="77777777" w:rsidR="0095321E" w:rsidRDefault="00450B8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Palabra</w:t>
            </w: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C2D4" w14:textId="77777777" w:rsidR="0095321E" w:rsidRPr="00807826" w:rsidRDefault="00450B8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s-ES"/>
              </w:rPr>
            </w:pPr>
            <w:r w:rsidRPr="00807826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 xml:space="preserve">Definición </w:t>
            </w:r>
          </w:p>
          <w:p w14:paraId="58B00080" w14:textId="77777777" w:rsidR="0095321E" w:rsidRPr="00807826" w:rsidRDefault="00450B8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</w:pPr>
            <w:r w:rsidRPr="00807826"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  <w:t>(En tus propias palabras)</w:t>
            </w: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2542" w14:textId="77777777" w:rsidR="0095321E" w:rsidRPr="00807826" w:rsidRDefault="00450B8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</w:pPr>
            <w:r w:rsidRPr="00807826"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  <w:t>Palabra en una oración</w:t>
            </w:r>
          </w:p>
          <w:p w14:paraId="4D72515B" w14:textId="77777777" w:rsidR="0095321E" w:rsidRPr="00807826" w:rsidRDefault="00450B8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</w:pPr>
            <w:r w:rsidRPr="00807826"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  <w:lang w:val="es-ES"/>
              </w:rPr>
              <w:t>(¿Cómo se usaría esta palabra en una oración en el juicio?)</w:t>
            </w:r>
          </w:p>
        </w:tc>
      </w:tr>
      <w:tr w:rsidR="0095321E" w:rsidRPr="00653D3F" w14:paraId="7D7AE919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4B92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ADB28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5A67370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DA7445D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671DD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:rsidRPr="00653D3F" w14:paraId="3D9C1ECF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D5EAA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7FE5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4D782977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5DB99B1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DE83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:rsidRPr="00653D3F" w14:paraId="2BD1D079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6AF29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A8810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4692DBA7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B0169AB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F69FC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:rsidRPr="00653D3F" w14:paraId="25EB90F4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78953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C070D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58C745A7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6FC7FFE4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C111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:rsidRPr="00653D3F" w14:paraId="686DB05D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4AA12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D4EAD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3E03065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6AAD5B98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FCC4F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:rsidRPr="00653D3F" w14:paraId="09F3E7A6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3CC6E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68056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5DC63E0E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9477E9F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163F0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:rsidRPr="00653D3F" w14:paraId="1E4B5264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A8FA3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5533B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DC6D162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6F5B52FF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BFBE5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:rsidRPr="00653D3F" w14:paraId="7638C345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483C5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FF44F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02C4914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DFC3798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85F5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5321E" w:rsidRPr="00653D3F" w14:paraId="3E52A786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21E7" w14:textId="77777777" w:rsidR="0095321E" w:rsidRPr="00807826" w:rsidRDefault="0095321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99414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922922B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5E4E395C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B7208" w14:textId="77777777" w:rsidR="0095321E" w:rsidRPr="00807826" w:rsidRDefault="0095321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DE5262" w:rsidRPr="00653D3F" w14:paraId="06111855" w14:textId="77777777">
        <w:tc>
          <w:tcPr>
            <w:tcW w:w="16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349A" w14:textId="77777777" w:rsidR="00DE5262" w:rsidRPr="00807826" w:rsidRDefault="00DE526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E7F7" w14:textId="77777777" w:rsidR="00DE5262" w:rsidRPr="00807826" w:rsidRDefault="00DE52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D7806" w14:textId="77777777" w:rsidR="00DE5262" w:rsidRDefault="00DE52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392B0299" w14:textId="77777777" w:rsidR="00DE5262" w:rsidRDefault="00DE52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528B76A" w14:textId="77777777" w:rsidR="00DE5262" w:rsidRPr="00807826" w:rsidRDefault="00DE52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40B59904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1BBF8EF" w14:textId="77777777" w:rsidR="0095321E" w:rsidRPr="00807826" w:rsidRDefault="0095321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349B16D" w14:textId="487E2DFB" w:rsidR="0095321E" w:rsidRPr="00807826" w:rsidRDefault="0095321E" w:rsidP="00DE5262">
      <w:pPr>
        <w:spacing w:after="10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sectPr w:rsidR="0095321E" w:rsidRPr="008078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447F3" w14:textId="77777777" w:rsidR="00055873" w:rsidRDefault="00055873">
      <w:pPr>
        <w:spacing w:line="240" w:lineRule="auto"/>
      </w:pPr>
      <w:r>
        <w:separator/>
      </w:r>
    </w:p>
  </w:endnote>
  <w:endnote w:type="continuationSeparator" w:id="0">
    <w:p w14:paraId="4FB93CAD" w14:textId="77777777" w:rsidR="00055873" w:rsidRDefault="000558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51DE6E5-2216-C44F-A5E9-4392F691D5EC}"/>
    <w:embedBold r:id="rId2" w:fontKey="{0437C505-B57F-E041-B479-1887D4071D1A}"/>
    <w:embedItalic r:id="rId3" w:fontKey="{3D1BBBDC-4148-B843-9EAF-B34DB19ED4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E0A1312-92F0-F04D-BEFA-CA1654CB33EB}"/>
    <w:embedBold r:id="rId5" w:fontKey="{9F75C6EC-FD60-D049-9EB2-699641FE65D2}"/>
    <w:embedItalic r:id="rId6" w:fontKey="{20687848-FCFE-D345-950B-19255AEC720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D6801541-A6E8-0F46-9511-87B9E5B38D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262B005-E738-8346-9ABD-00CE55E296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F564439-7B39-9C4F-8A22-5035A0FBF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02F17" w14:textId="77777777" w:rsidR="00A22A3C" w:rsidRDefault="00A22A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D5464" w14:textId="77777777" w:rsidR="0095321E" w:rsidRDefault="00450B82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CAB6B" w14:textId="77777777" w:rsidR="00A22A3C" w:rsidRDefault="00A22A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CB153" w14:textId="77777777" w:rsidR="00055873" w:rsidRDefault="00055873">
      <w:pPr>
        <w:spacing w:line="240" w:lineRule="auto"/>
      </w:pPr>
      <w:r>
        <w:separator/>
      </w:r>
    </w:p>
  </w:footnote>
  <w:footnote w:type="continuationSeparator" w:id="0">
    <w:p w14:paraId="1AE9DB59" w14:textId="77777777" w:rsidR="00055873" w:rsidRDefault="000558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93613" w14:textId="77777777" w:rsidR="00A22A3C" w:rsidRDefault="00A22A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C650B" w14:textId="77777777" w:rsidR="0095321E" w:rsidRDefault="00450B82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4A1A045" wp14:editId="578E5BD8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1966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966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6524" w14:textId="77777777" w:rsidR="00A22A3C" w:rsidRDefault="00A22A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21E"/>
    <w:rsid w:val="00006F3A"/>
    <w:rsid w:val="00055873"/>
    <w:rsid w:val="000B0E5E"/>
    <w:rsid w:val="001C74C1"/>
    <w:rsid w:val="00285F1D"/>
    <w:rsid w:val="002903D6"/>
    <w:rsid w:val="002D3095"/>
    <w:rsid w:val="00316C30"/>
    <w:rsid w:val="00381D9A"/>
    <w:rsid w:val="003A4FA1"/>
    <w:rsid w:val="00450B82"/>
    <w:rsid w:val="004B5DBE"/>
    <w:rsid w:val="004F0B0B"/>
    <w:rsid w:val="00532553"/>
    <w:rsid w:val="00653D3F"/>
    <w:rsid w:val="006D6B00"/>
    <w:rsid w:val="006E2835"/>
    <w:rsid w:val="00704700"/>
    <w:rsid w:val="00807826"/>
    <w:rsid w:val="00845BD1"/>
    <w:rsid w:val="009362B3"/>
    <w:rsid w:val="0095321E"/>
    <w:rsid w:val="0095643C"/>
    <w:rsid w:val="009E3C0E"/>
    <w:rsid w:val="00A1456D"/>
    <w:rsid w:val="00A22A3C"/>
    <w:rsid w:val="00A75B07"/>
    <w:rsid w:val="00AC3EBD"/>
    <w:rsid w:val="00B54D21"/>
    <w:rsid w:val="00D41427"/>
    <w:rsid w:val="00DD5FBA"/>
    <w:rsid w:val="00DE5262"/>
    <w:rsid w:val="00E05060"/>
    <w:rsid w:val="00EB3304"/>
    <w:rsid w:val="00F2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30573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2A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A3C"/>
  </w:style>
  <w:style w:type="paragraph" w:styleId="Footer">
    <w:name w:val="footer"/>
    <w:basedOn w:val="Normal"/>
    <w:link w:val="FooterChar"/>
    <w:uiPriority w:val="99"/>
    <w:unhideWhenUsed/>
    <w:rsid w:val="00A22A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A3C"/>
  </w:style>
  <w:style w:type="character" w:styleId="PlaceholderText">
    <w:name w:val="Placeholder Text"/>
    <w:basedOn w:val="DefaultParagraphFont"/>
    <w:uiPriority w:val="99"/>
    <w:semiHidden/>
    <w:rsid w:val="0080782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4B5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B5D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460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2025-12-19T23:13:00Z</dcterms:created>
  <dcterms:modified xsi:type="dcterms:W3CDTF">2025-12-19T23:13:00Z</dcterms:modified>
</cp:coreProperties>
</file>