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2D43AFD" w14:textId="77777777" w:rsidR="00172313" w:rsidRDefault="00000000">
      <w:pPr>
        <w:rPr>
          <w:sz w:val="4"/>
          <w:szCs w:val="4"/>
        </w:rPr>
      </w:pPr>
      <w:r>
        <w:rPr>
          <w:sz w:val="4"/>
          <w:szCs w:val="4"/>
        </w:rPr>
        <w:t>`</w:t>
      </w:r>
    </w:p>
    <w:p w14:paraId="02E7E0FE" w14:textId="77777777" w:rsidR="00172313" w:rsidRDefault="00000000">
      <w:pPr>
        <w:jc w:val="center"/>
        <w:rPr>
          <w:b/>
          <w:color w:val="E2383F"/>
          <w:sz w:val="32"/>
          <w:szCs w:val="32"/>
        </w:rPr>
      </w:pPr>
      <w:r>
        <w:rPr>
          <w:b/>
          <w:color w:val="E2383F"/>
          <w:sz w:val="32"/>
          <w:szCs w:val="32"/>
        </w:rPr>
        <w:t>Opening Statement Preparation - Handout</w:t>
      </w:r>
    </w:p>
    <w:p w14:paraId="14AF2507" w14:textId="77777777" w:rsidR="00172313" w:rsidRDefault="00172313">
      <w:pPr>
        <w:spacing w:after="20"/>
        <w:rPr>
          <w:rFonts w:ascii="Times New Roman" w:eastAsia="Times New Roman" w:hAnsi="Times New Roman" w:cs="Times New Roman"/>
          <w:b/>
          <w:color w:val="E2383F"/>
          <w:sz w:val="8"/>
          <w:szCs w:val="8"/>
        </w:rPr>
      </w:pPr>
    </w:p>
    <w:p w14:paraId="1E2C2C3A" w14:textId="77777777" w:rsidR="00172313" w:rsidRDefault="00172313">
      <w:pPr>
        <w:spacing w:after="20"/>
        <w:rPr>
          <w:rFonts w:ascii="Times New Roman" w:eastAsia="Times New Roman" w:hAnsi="Times New Roman" w:cs="Times New Roman"/>
          <w:b/>
          <w:color w:val="E2383F"/>
          <w:sz w:val="8"/>
          <w:szCs w:val="8"/>
        </w:rPr>
      </w:pPr>
    </w:p>
    <w:p w14:paraId="1FA97DC5" w14:textId="77777777" w:rsidR="00172313" w:rsidRDefault="00000000">
      <w:p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Opening Statement is the first time the jury will hear the story of this case.  It is the opening statement that will give the details from the beginning to the end, introduce the witnesses, explain the circumstances of the case and tell your side of the story. </w:t>
      </w:r>
    </w:p>
    <w:p w14:paraId="444ABA18" w14:textId="77777777" w:rsidR="00172313" w:rsidRDefault="00172313">
      <w:pPr>
        <w:spacing w:after="20"/>
        <w:rPr>
          <w:rFonts w:ascii="Times New Roman" w:eastAsia="Times New Roman" w:hAnsi="Times New Roman" w:cs="Times New Roman"/>
          <w:sz w:val="28"/>
          <w:szCs w:val="28"/>
        </w:rPr>
      </w:pPr>
    </w:p>
    <w:p w14:paraId="01D20829" w14:textId="77777777" w:rsidR="00172313" w:rsidRDefault="00000000">
      <w:p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Your opening statement must tell the story of the case but with a bias. The idea is not to just string the facts together, but instead to paint a picture that captivates the audience and helps the members of the jury vividly see what happened in their minds. The opening statement ties together this story and emphasizes your side’s case theme, </w:t>
      </w:r>
      <w:proofErr w:type="gramStart"/>
      <w:r>
        <w:rPr>
          <w:rFonts w:ascii="Times New Roman" w:eastAsia="Times New Roman" w:hAnsi="Times New Roman" w:cs="Times New Roman"/>
          <w:sz w:val="28"/>
          <w:szCs w:val="28"/>
        </w:rPr>
        <w:t>over and over again</w:t>
      </w:r>
      <w:proofErr w:type="gramEnd"/>
      <w:r>
        <w:rPr>
          <w:rFonts w:ascii="Times New Roman" w:eastAsia="Times New Roman" w:hAnsi="Times New Roman" w:cs="Times New Roman"/>
          <w:sz w:val="28"/>
          <w:szCs w:val="28"/>
        </w:rPr>
        <w:t xml:space="preserve">. </w:t>
      </w:r>
    </w:p>
    <w:p w14:paraId="718FAD69" w14:textId="77777777" w:rsidR="00172313" w:rsidRDefault="00172313">
      <w:pPr>
        <w:spacing w:after="20"/>
        <w:rPr>
          <w:rFonts w:ascii="Times New Roman" w:eastAsia="Times New Roman" w:hAnsi="Times New Roman" w:cs="Times New Roman"/>
          <w:sz w:val="28"/>
          <w:szCs w:val="28"/>
        </w:rPr>
      </w:pPr>
    </w:p>
    <w:p w14:paraId="2FFC8EE8" w14:textId="77777777" w:rsidR="00172313" w:rsidRDefault="00000000">
      <w:pPr>
        <w:spacing w:after="20"/>
        <w:rPr>
          <w:rFonts w:ascii="Times New Roman" w:eastAsia="Times New Roman" w:hAnsi="Times New Roman" w:cs="Times New Roman"/>
          <w:sz w:val="28"/>
          <w:szCs w:val="28"/>
        </w:rPr>
      </w:pPr>
      <w:r>
        <w:rPr>
          <w:rFonts w:ascii="Times New Roman" w:eastAsia="Times New Roman" w:hAnsi="Times New Roman" w:cs="Times New Roman"/>
          <w:b/>
          <w:sz w:val="28"/>
          <w:szCs w:val="28"/>
        </w:rPr>
        <w:t>Tips</w:t>
      </w:r>
      <w:r>
        <w:rPr>
          <w:rFonts w:ascii="Times New Roman" w:eastAsia="Times New Roman" w:hAnsi="Times New Roman" w:cs="Times New Roman"/>
          <w:sz w:val="28"/>
          <w:szCs w:val="28"/>
        </w:rPr>
        <w:t xml:space="preserve">:  </w:t>
      </w:r>
    </w:p>
    <w:p w14:paraId="07032B22"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 can use emotion, storytelling techniques, visualizations (e.g., “Imagine, if you will….”) </w:t>
      </w:r>
    </w:p>
    <w:p w14:paraId="1F9A6A74" w14:textId="77777777" w:rsidR="00172313" w:rsidRDefault="00000000">
      <w:pPr>
        <w:numPr>
          <w:ilvl w:val="0"/>
          <w:numId w:val="1"/>
        </w:num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You have to “hook” them in with the compelling aspects of your story. </w:t>
      </w:r>
    </w:p>
    <w:p w14:paraId="01F2B957" w14:textId="77777777" w:rsidR="00172313" w:rsidRDefault="00172313">
      <w:pPr>
        <w:spacing w:after="20"/>
        <w:rPr>
          <w:rFonts w:ascii="Times New Roman" w:eastAsia="Times New Roman" w:hAnsi="Times New Roman" w:cs="Times New Roman"/>
          <w:sz w:val="28"/>
          <w:szCs w:val="28"/>
        </w:rPr>
      </w:pPr>
    </w:p>
    <w:p w14:paraId="57BCDFDF" w14:textId="77777777" w:rsidR="00172313" w:rsidRDefault="00000000">
      <w:pPr>
        <w:spacing w:after="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Opening Statement Musts:  </w:t>
      </w:r>
    </w:p>
    <w:p w14:paraId="03E560BC"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Tell the story of the case from the perspective of your side</w:t>
      </w:r>
    </w:p>
    <w:p w14:paraId="11BCB3F0"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Present the events of the case in an orderly, easy to understand manner</w:t>
      </w:r>
    </w:p>
    <w:p w14:paraId="0F4FB50A"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what you plan to prove</w:t>
      </w:r>
    </w:p>
    <w:p w14:paraId="7FE0F29B"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Explain how you will prove it</w:t>
      </w:r>
    </w:p>
    <w:p w14:paraId="73C82A6D"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Mention the burden of proof (i.e., beyond a reasonable doubt / preponderance of evidence)</w:t>
      </w:r>
    </w:p>
    <w:p w14:paraId="61109D0B" w14:textId="77777777" w:rsidR="00172313" w:rsidRDefault="00000000">
      <w:pPr>
        <w:numPr>
          <w:ilvl w:val="0"/>
          <w:numId w:val="1"/>
        </w:num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Mention the applicable law (the counts / complaint should be woven into your explanation of what you will prove and how you will prove it.)</w:t>
      </w:r>
    </w:p>
    <w:p w14:paraId="55659C2A" w14:textId="77777777" w:rsidR="00172313" w:rsidRDefault="00172313">
      <w:pPr>
        <w:spacing w:after="20"/>
        <w:rPr>
          <w:rFonts w:ascii="Times New Roman" w:eastAsia="Times New Roman" w:hAnsi="Times New Roman" w:cs="Times New Roman"/>
          <w:sz w:val="28"/>
          <w:szCs w:val="28"/>
        </w:rPr>
      </w:pPr>
    </w:p>
    <w:p w14:paraId="3624EA0D" w14:textId="77777777" w:rsidR="00172313" w:rsidRDefault="00000000">
      <w:pPr>
        <w:spacing w:after="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Helpful Resources in Creating </w:t>
      </w:r>
      <w:proofErr w:type="spellStart"/>
      <w:proofErr w:type="gramStart"/>
      <w:r>
        <w:rPr>
          <w:rFonts w:ascii="Times New Roman" w:eastAsia="Times New Roman" w:hAnsi="Times New Roman" w:cs="Times New Roman"/>
          <w:b/>
          <w:sz w:val="28"/>
          <w:szCs w:val="28"/>
        </w:rPr>
        <w:t>a</w:t>
      </w:r>
      <w:proofErr w:type="spellEnd"/>
      <w:proofErr w:type="gramEnd"/>
      <w:r>
        <w:rPr>
          <w:rFonts w:ascii="Times New Roman" w:eastAsia="Times New Roman" w:hAnsi="Times New Roman" w:cs="Times New Roman"/>
          <w:b/>
          <w:sz w:val="28"/>
          <w:szCs w:val="28"/>
        </w:rPr>
        <w:t xml:space="preserve"> Opening Statement:  </w:t>
      </w:r>
    </w:p>
    <w:p w14:paraId="4133B2B0"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Watch </w:t>
      </w:r>
      <w:hyperlink r:id="rId7">
        <w:r>
          <w:rPr>
            <w:rFonts w:ascii="Times New Roman" w:eastAsia="Times New Roman" w:hAnsi="Times New Roman" w:cs="Times New Roman"/>
            <w:color w:val="1155CC"/>
            <w:sz w:val="28"/>
            <w:szCs w:val="28"/>
            <w:u w:val="single"/>
          </w:rPr>
          <w:t>Mock Trial University: Opening Statement | How to Deliver an Opening Statement</w:t>
        </w:r>
      </w:hyperlink>
    </w:p>
    <w:p w14:paraId="775AEC17"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Witness statements and </w:t>
      </w:r>
      <w:proofErr w:type="gramStart"/>
      <w:r>
        <w:rPr>
          <w:rFonts w:ascii="Times New Roman" w:eastAsia="Times New Roman" w:hAnsi="Times New Roman" w:cs="Times New Roman"/>
          <w:sz w:val="28"/>
          <w:szCs w:val="28"/>
        </w:rPr>
        <w:t>all of</w:t>
      </w:r>
      <w:proofErr w:type="gramEnd"/>
      <w:r>
        <w:rPr>
          <w:rFonts w:ascii="Times New Roman" w:eastAsia="Times New Roman" w:hAnsi="Times New Roman" w:cs="Times New Roman"/>
          <w:sz w:val="28"/>
          <w:szCs w:val="28"/>
        </w:rPr>
        <w:t xml:space="preserve"> your witness notes</w:t>
      </w:r>
    </w:p>
    <w:p w14:paraId="76202C9B"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Exhibits </w:t>
      </w:r>
    </w:p>
    <w:p w14:paraId="4B5C390F" w14:textId="77777777" w:rsidR="00172313" w:rsidRDefault="00000000">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Indictment or Complaint</w:t>
      </w:r>
    </w:p>
    <w:p w14:paraId="2C05CCF1" w14:textId="77777777" w:rsidR="00172313" w:rsidRDefault="00000000">
      <w:pPr>
        <w:numPr>
          <w:ilvl w:val="0"/>
          <w:numId w:val="1"/>
        </w:numPr>
        <w:spacing w:after="20"/>
        <w:rPr>
          <w:rFonts w:ascii="Times New Roman" w:eastAsia="Times New Roman" w:hAnsi="Times New Roman" w:cs="Times New Roman"/>
          <w:sz w:val="28"/>
          <w:szCs w:val="28"/>
        </w:rPr>
      </w:pPr>
      <w:r>
        <w:rPr>
          <w:rFonts w:ascii="Times New Roman" w:eastAsia="Times New Roman" w:hAnsi="Times New Roman" w:cs="Times New Roman"/>
          <w:sz w:val="28"/>
          <w:szCs w:val="28"/>
        </w:rPr>
        <w:t>Elements of a Criminal Case, Presumption of Evidence, Proof Beyond a Reasonable Doubt, and Applicability to this Case / Elements of a Civil Case</w:t>
      </w:r>
    </w:p>
    <w:sectPr w:rsidR="00172313">
      <w:headerReference w:type="even" r:id="rId8"/>
      <w:headerReference w:type="default" r:id="rId9"/>
      <w:footerReference w:type="even" r:id="rId10"/>
      <w:footerReference w:type="default" r:id="rId11"/>
      <w:headerReference w:type="first" r:id="rId12"/>
      <w:footerReference w:type="first" r:id="rId13"/>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2306B" w14:textId="77777777" w:rsidR="002343FA" w:rsidRDefault="002343FA">
      <w:pPr>
        <w:spacing w:line="240" w:lineRule="auto"/>
      </w:pPr>
      <w:r>
        <w:separator/>
      </w:r>
    </w:p>
  </w:endnote>
  <w:endnote w:type="continuationSeparator" w:id="0">
    <w:p w14:paraId="765B7808" w14:textId="77777777" w:rsidR="002343FA" w:rsidRDefault="00234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5B4757-9053-C542-8DC3-35A8E3268754}"/>
    <w:embedBold r:id="rId2" w:fontKey="{4BF64876-E16C-F641-9088-35BA1FF9578F}"/>
  </w:font>
  <w:font w:name="Arial">
    <w:panose1 w:val="020B0604020202020204"/>
    <w:charset w:val="00"/>
    <w:family w:val="swiss"/>
    <w:pitch w:val="variable"/>
    <w:sig w:usb0="E0002AFF" w:usb1="C0007843" w:usb2="00000009" w:usb3="00000000" w:csb0="000001FF" w:csb1="00000000"/>
    <w:embedRegular r:id="rId3" w:fontKey="{55FE9F3E-5B21-E345-BF4C-0CB5FCC84611}"/>
    <w:embedBold r:id="rId4" w:fontKey="{EC7D1244-5169-CE4F-A3CF-A62E2E0E9EEA}"/>
    <w:embedItalic r:id="rId5" w:fontKey="{865A4C6B-C005-6846-834E-6B7E90A7A999}"/>
  </w:font>
  <w:font w:name="Garamond">
    <w:panose1 w:val="02020404030301010803"/>
    <w:charset w:val="00"/>
    <w:family w:val="roman"/>
    <w:pitch w:val="variable"/>
    <w:sig w:usb0="00000287" w:usb1="00000002" w:usb2="00000000" w:usb3="00000000" w:csb0="0000009F" w:csb1="00000000"/>
    <w:embedRegular r:id="rId6" w:fontKey="{87A73E51-C3C1-3348-9429-F828719FD257}"/>
  </w:font>
  <w:font w:name="Calibri">
    <w:panose1 w:val="020F0502020204030204"/>
    <w:charset w:val="00"/>
    <w:family w:val="swiss"/>
    <w:pitch w:val="variable"/>
    <w:sig w:usb0="E0002AFF" w:usb1="C000247B" w:usb2="00000009" w:usb3="00000000" w:csb0="000001FF" w:csb1="00000000"/>
    <w:embedRegular r:id="rId7" w:fontKey="{02A67C25-BB56-2649-B9ED-79F6459C28AD}"/>
  </w:font>
  <w:font w:name="Cambria">
    <w:panose1 w:val="02040503050406030204"/>
    <w:charset w:val="00"/>
    <w:family w:val="roman"/>
    <w:pitch w:val="variable"/>
    <w:sig w:usb0="E00002FF" w:usb1="400004FF" w:usb2="00000000" w:usb3="00000000" w:csb0="0000019F" w:csb1="00000000"/>
    <w:embedRegular r:id="rId8" w:fontKey="{C07D425E-79AF-4143-A19F-8F972C09A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55D5" w14:textId="77777777" w:rsidR="00A06B55" w:rsidRDefault="00A06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18930" w14:textId="77777777" w:rsidR="00172313" w:rsidRDefault="00000000">
    <w:pPr>
      <w:tabs>
        <w:tab w:val="center" w:pos="4680"/>
        <w:tab w:val="right" w:pos="9360"/>
      </w:tabs>
      <w:spacing w:line="240" w:lineRule="auto"/>
      <w:jc w:val="center"/>
      <w:rPr>
        <w:rFonts w:ascii="Garamond" w:eastAsia="Garamond" w:hAnsi="Garamond" w:cs="Garamond"/>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B82AB" w14:textId="77777777" w:rsidR="00A06B55" w:rsidRDefault="00A06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18020" w14:textId="77777777" w:rsidR="002343FA" w:rsidRDefault="002343FA">
      <w:pPr>
        <w:spacing w:line="240" w:lineRule="auto"/>
      </w:pPr>
      <w:r>
        <w:separator/>
      </w:r>
    </w:p>
  </w:footnote>
  <w:footnote w:type="continuationSeparator" w:id="0">
    <w:p w14:paraId="3C647E63" w14:textId="77777777" w:rsidR="002343FA" w:rsidRDefault="002343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9000" w14:textId="77777777" w:rsidR="00A06B55" w:rsidRDefault="00A06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63EB" w14:textId="77777777" w:rsidR="00172313" w:rsidRDefault="00000000">
    <w:r>
      <w:rPr>
        <w:noProof/>
      </w:rPr>
      <w:drawing>
        <wp:anchor distT="114300" distB="114300" distL="114300" distR="114300" simplePos="0" relativeHeight="251658240" behindDoc="0" locked="0" layoutInCell="1" hidden="0" allowOverlap="1" wp14:anchorId="2101FA78" wp14:editId="63F28CE8">
          <wp:simplePos x="0" y="0"/>
          <wp:positionH relativeFrom="column">
            <wp:posOffset>1</wp:posOffset>
          </wp:positionH>
          <wp:positionV relativeFrom="paragraph">
            <wp:posOffset>-342899</wp:posOffset>
          </wp:positionV>
          <wp:extent cx="1251966" cy="7086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1966" cy="7086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B295" w14:textId="77777777" w:rsidR="00A06B55" w:rsidRDefault="00A06B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4701F"/>
    <w:multiLevelType w:val="multilevel"/>
    <w:tmpl w:val="45E82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3770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313"/>
    <w:rsid w:val="00172313"/>
    <w:rsid w:val="002343FA"/>
    <w:rsid w:val="00A06B55"/>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5429D"/>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06B55"/>
    <w:pPr>
      <w:tabs>
        <w:tab w:val="center" w:pos="4680"/>
        <w:tab w:val="right" w:pos="9360"/>
      </w:tabs>
      <w:spacing w:line="240" w:lineRule="auto"/>
    </w:pPr>
  </w:style>
  <w:style w:type="character" w:customStyle="1" w:styleId="HeaderChar">
    <w:name w:val="Header Char"/>
    <w:basedOn w:val="DefaultParagraphFont"/>
    <w:link w:val="Header"/>
    <w:uiPriority w:val="99"/>
    <w:rsid w:val="00A06B55"/>
  </w:style>
  <w:style w:type="paragraph" w:styleId="Footer">
    <w:name w:val="footer"/>
    <w:basedOn w:val="Normal"/>
    <w:link w:val="FooterChar"/>
    <w:uiPriority w:val="99"/>
    <w:unhideWhenUsed/>
    <w:rsid w:val="00A06B55"/>
    <w:pPr>
      <w:tabs>
        <w:tab w:val="center" w:pos="4680"/>
        <w:tab w:val="right" w:pos="9360"/>
      </w:tabs>
      <w:spacing w:line="240" w:lineRule="auto"/>
    </w:pPr>
  </w:style>
  <w:style w:type="character" w:customStyle="1" w:styleId="FooterChar">
    <w:name w:val="Footer Char"/>
    <w:basedOn w:val="DefaultParagraphFont"/>
    <w:link w:val="Footer"/>
    <w:uiPriority w:val="99"/>
    <w:rsid w:val="00A06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05uaOrBdtb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258</Words>
  <Characters>1477</Characters>
  <Application>Microsoft Office Word</Application>
  <DocSecurity>0</DocSecurity>
  <Lines>12</Lines>
  <Paragraphs>3</Paragraphs>
  <ScaleCrop>false</ScaleCrop>
  <Company/>
  <LinksUpToDate>false</LinksUpToDate>
  <CharactersWithSpaces>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2025-05-05T19:05:00Z</dcterms:created>
  <dcterms:modified xsi:type="dcterms:W3CDTF">2025-05-05T19:05:00Z</dcterms:modified>
</cp:coreProperties>
</file>