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CC0E" w14:textId="77777777" w:rsidR="006E7695" w:rsidRPr="008664FC" w:rsidRDefault="006E7695" w:rsidP="006E7695">
      <w:pPr>
        <w:ind w:left="1170" w:right="1350"/>
        <w:jc w:val="center"/>
        <w:rPr>
          <w:rFonts w:ascii="Garamond" w:hAnsi="Garamond"/>
          <w:b/>
          <w:smallCaps/>
          <w:sz w:val="22"/>
          <w:szCs w:val="22"/>
        </w:rPr>
      </w:pPr>
      <w:r w:rsidRPr="008664FC">
        <w:rPr>
          <w:rFonts w:ascii="Garamond" w:eastAsia="Georgia" w:hAnsi="Garamond" w:cs="Georgia"/>
          <w:b/>
          <w:smallCaps/>
          <w:sz w:val="22"/>
          <w:szCs w:val="22"/>
        </w:rPr>
        <w:t>2018-19 Oregon High School</w:t>
      </w:r>
      <w:r w:rsidRPr="008664FC">
        <w:rPr>
          <w:rFonts w:ascii="Garamond" w:eastAsia="Georgia" w:hAnsi="Garamond" w:cs="Georgia"/>
          <w:b/>
          <w:smallCaps/>
          <w:color w:val="FF0000"/>
          <w:sz w:val="22"/>
          <w:szCs w:val="22"/>
        </w:rPr>
        <w:t xml:space="preserve"> </w:t>
      </w:r>
      <w:r w:rsidRPr="008664FC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hidden="0" allowOverlap="1" wp14:anchorId="658848FF" wp14:editId="3865504E">
            <wp:simplePos x="0" y="0"/>
            <wp:positionH relativeFrom="margin">
              <wp:posOffset>33021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5EE0FF" w14:textId="77777777" w:rsidR="006E7695" w:rsidRPr="008664FC" w:rsidRDefault="006E7695" w:rsidP="006E7695">
      <w:pPr>
        <w:ind w:left="1170" w:right="1350"/>
        <w:jc w:val="center"/>
        <w:rPr>
          <w:rFonts w:ascii="Garamond" w:eastAsia="Georgia" w:hAnsi="Garamond" w:cs="Georgia"/>
          <w:b/>
          <w:color w:val="000000"/>
          <w:sz w:val="28"/>
          <w:szCs w:val="28"/>
        </w:rPr>
      </w:pPr>
      <w:r w:rsidRPr="008664FC">
        <w:rPr>
          <w:rFonts w:ascii="Garamond" w:eastAsia="Georgia" w:hAnsi="Garamond" w:cs="Georgia"/>
          <w:b/>
          <w:color w:val="000000"/>
          <w:sz w:val="28"/>
          <w:szCs w:val="28"/>
        </w:rPr>
        <w:t>Mock Trial Ballot</w:t>
      </w:r>
    </w:p>
    <w:p w14:paraId="22EA5B0C" w14:textId="77777777" w:rsidR="006E7695" w:rsidRPr="008664FC" w:rsidRDefault="006E7695" w:rsidP="006E7695">
      <w:pPr>
        <w:ind w:left="1170" w:right="1350"/>
        <w:jc w:val="center"/>
        <w:rPr>
          <w:rFonts w:ascii="Garamond" w:eastAsia="Georgia" w:hAnsi="Garamond" w:cs="Georgia"/>
          <w:i/>
          <w:color w:val="C00000"/>
          <w:sz w:val="44"/>
          <w:szCs w:val="44"/>
        </w:rPr>
      </w:pPr>
      <w:r w:rsidRPr="008664FC">
        <w:rPr>
          <w:rFonts w:ascii="Garamond" w:eastAsia="Georgia" w:hAnsi="Garamond" w:cs="Georgia"/>
          <w:b/>
          <w:color w:val="C00000"/>
          <w:sz w:val="44"/>
          <w:szCs w:val="44"/>
        </w:rPr>
        <w:t>Presiding Judge</w:t>
      </w:r>
    </w:p>
    <w:p w14:paraId="13B3AEFB" w14:textId="61A04676" w:rsidR="006E7695" w:rsidRDefault="006E7695" w:rsidP="006E7695">
      <w:pPr>
        <w:ind w:right="510"/>
        <w:jc w:val="center"/>
        <w:rPr>
          <w:rFonts w:ascii="Garamond" w:eastAsia="Georgia" w:hAnsi="Garamond" w:cs="Georgia"/>
          <w:i/>
          <w:color w:val="000000"/>
        </w:rPr>
      </w:pPr>
      <w:r w:rsidRPr="008664FC">
        <w:rPr>
          <w:rFonts w:ascii="Garamond" w:eastAsia="Georgia" w:hAnsi="Garamond" w:cs="Georgia"/>
          <w:i/>
          <w:color w:val="000000"/>
        </w:rPr>
        <w:t>The Presiding Judge shall score the teams on</w:t>
      </w:r>
      <w:r w:rsidRPr="008664FC">
        <w:rPr>
          <w:rFonts w:ascii="Garamond" w:eastAsia="Georgia" w:hAnsi="Garamond" w:cs="Georgia"/>
          <w:i/>
        </w:rPr>
        <w:t xml:space="preserve"> their</w:t>
      </w:r>
      <w:r w:rsidRPr="008664FC">
        <w:rPr>
          <w:rFonts w:ascii="Garamond" w:eastAsia="Georgia" w:hAnsi="Garamond" w:cs="Georgia"/>
          <w:b/>
          <w:i/>
          <w:color w:val="000000"/>
        </w:rPr>
        <w:t xml:space="preserve"> </w:t>
      </w:r>
      <w:r w:rsidRPr="008664FC">
        <w:rPr>
          <w:rFonts w:ascii="Garamond" w:eastAsia="Georgia" w:hAnsi="Garamond" w:cs="Georgia"/>
          <w:b/>
          <w:i/>
          <w:color w:val="000000"/>
          <w:u w:val="single"/>
        </w:rPr>
        <w:t>overall performance</w:t>
      </w:r>
      <w:r w:rsidRPr="008664FC">
        <w:rPr>
          <w:rFonts w:ascii="Garamond" w:eastAsia="Georgia" w:hAnsi="Garamond" w:cs="Georgia"/>
          <w:i/>
          <w:color w:val="000000"/>
        </w:rPr>
        <w:t>.</w:t>
      </w:r>
    </w:p>
    <w:p w14:paraId="5CBC07A3" w14:textId="77777777" w:rsidR="006E7695" w:rsidRPr="008664FC" w:rsidRDefault="006E7695" w:rsidP="006E7695">
      <w:pPr>
        <w:ind w:right="510"/>
        <w:jc w:val="center"/>
        <w:rPr>
          <w:rFonts w:ascii="Garamond" w:eastAsia="Georgia" w:hAnsi="Garamond" w:cs="Georgia"/>
          <w:i/>
          <w:color w:val="000000"/>
        </w:rPr>
      </w:pPr>
    </w:p>
    <w:p w14:paraId="6F4CA1EE" w14:textId="77777777" w:rsidR="006E7695" w:rsidRPr="008664FC" w:rsidRDefault="006E7695" w:rsidP="006E7695">
      <w:pPr>
        <w:ind w:left="1170" w:right="1350"/>
        <w:jc w:val="center"/>
        <w:rPr>
          <w:rFonts w:ascii="Garamond" w:hAnsi="Garamond"/>
          <w:i/>
          <w:color w:val="000000"/>
          <w:sz w:val="18"/>
          <w:szCs w:val="18"/>
        </w:rPr>
      </w:pPr>
    </w:p>
    <w:p w14:paraId="69ED23FD" w14:textId="77777777" w:rsidR="006E7695" w:rsidRPr="008664FC" w:rsidRDefault="006E7695" w:rsidP="006E7695">
      <w:pPr>
        <w:ind w:right="-36"/>
        <w:rPr>
          <w:rFonts w:ascii="Garamond" w:hAnsi="Garamond"/>
          <w:sz w:val="18"/>
          <w:szCs w:val="18"/>
        </w:rPr>
      </w:pPr>
      <w:r w:rsidRPr="008664FC">
        <w:rPr>
          <w:rFonts w:ascii="Garamond" w:hAnsi="Garamond"/>
          <w:b/>
          <w:sz w:val="22"/>
          <w:szCs w:val="22"/>
        </w:rPr>
        <w:t>______________ v. _______________</w:t>
      </w:r>
      <w:r w:rsidRPr="008664FC">
        <w:rPr>
          <w:rFonts w:ascii="Garamond" w:hAnsi="Garamond"/>
          <w:b/>
          <w:sz w:val="22"/>
          <w:szCs w:val="22"/>
        </w:rPr>
        <w:tab/>
      </w:r>
      <w:r w:rsidRPr="008664FC">
        <w:rPr>
          <w:rFonts w:ascii="Garamond" w:hAnsi="Garamond"/>
          <w:b/>
          <w:sz w:val="22"/>
          <w:szCs w:val="22"/>
        </w:rPr>
        <w:tab/>
      </w:r>
      <w:r w:rsidRPr="008664FC">
        <w:rPr>
          <w:rFonts w:ascii="Garamond" w:hAnsi="Garamond"/>
          <w:b/>
          <w:sz w:val="22"/>
          <w:szCs w:val="22"/>
        </w:rPr>
        <w:tab/>
        <w:t xml:space="preserve"> </w:t>
      </w:r>
      <w:r w:rsidRPr="008664FC">
        <w:rPr>
          <w:rFonts w:ascii="Garamond" w:hAnsi="Garamond"/>
          <w:b/>
          <w:sz w:val="22"/>
          <w:szCs w:val="22"/>
        </w:rPr>
        <w:tab/>
        <w:t xml:space="preserve">Round </w:t>
      </w:r>
      <w:r w:rsidRPr="008664FC">
        <w:rPr>
          <w:rFonts w:ascii="Garamond" w:hAnsi="Garamond"/>
          <w:sz w:val="18"/>
          <w:szCs w:val="18"/>
        </w:rPr>
        <w:t>(circle one)</w:t>
      </w:r>
      <w:r w:rsidRPr="008664FC">
        <w:rPr>
          <w:rFonts w:ascii="Garamond" w:hAnsi="Garamond"/>
          <w:b/>
          <w:sz w:val="22"/>
          <w:szCs w:val="22"/>
        </w:rPr>
        <w:t xml:space="preserve">:    </w:t>
      </w:r>
      <w:r w:rsidRPr="008664FC">
        <w:rPr>
          <w:rFonts w:ascii="Garamond" w:hAnsi="Garamond"/>
          <w:b/>
          <w:sz w:val="32"/>
          <w:szCs w:val="32"/>
        </w:rPr>
        <w:t>1        2         3</w:t>
      </w:r>
      <w:r w:rsidRPr="008664FC">
        <w:rPr>
          <w:rFonts w:ascii="Garamond" w:hAnsi="Garamond"/>
          <w:b/>
          <w:sz w:val="22"/>
          <w:szCs w:val="22"/>
        </w:rPr>
        <w:t xml:space="preserve"> </w:t>
      </w:r>
    </w:p>
    <w:p w14:paraId="498A9CEB" w14:textId="77777777" w:rsidR="006E7695" w:rsidRPr="008664FC" w:rsidRDefault="006E7695" w:rsidP="006E7695">
      <w:pPr>
        <w:ind w:right="1350"/>
        <w:rPr>
          <w:rFonts w:ascii="Garamond" w:hAnsi="Garamond"/>
          <w:sz w:val="18"/>
          <w:szCs w:val="18"/>
        </w:rPr>
      </w:pPr>
      <w:bookmarkStart w:id="0" w:name="_gjdgxs" w:colFirst="0" w:colLast="0"/>
      <w:bookmarkEnd w:id="0"/>
      <w:r w:rsidRPr="008664FC">
        <w:rPr>
          <w:rFonts w:ascii="Garamond" w:hAnsi="Garamond"/>
          <w:sz w:val="18"/>
          <w:szCs w:val="18"/>
        </w:rPr>
        <w:t xml:space="preserve"> </w:t>
      </w:r>
      <w:r w:rsidRPr="008664FC">
        <w:rPr>
          <w:rFonts w:ascii="Garamond" w:hAnsi="Garamond"/>
          <w:b/>
          <w:sz w:val="18"/>
          <w:szCs w:val="18"/>
        </w:rPr>
        <w:t>(Team Code-</w:t>
      </w:r>
      <w:proofErr w:type="gramStart"/>
      <w:r w:rsidRPr="008664FC">
        <w:rPr>
          <w:rFonts w:ascii="Garamond" w:hAnsi="Garamond"/>
          <w:b/>
          <w:sz w:val="18"/>
          <w:szCs w:val="18"/>
        </w:rPr>
        <w:t xml:space="preserve">PLF)   </w:t>
      </w:r>
      <w:proofErr w:type="gramEnd"/>
      <w:r w:rsidRPr="008664FC">
        <w:rPr>
          <w:rFonts w:ascii="Garamond" w:hAnsi="Garamond"/>
          <w:b/>
          <w:sz w:val="18"/>
          <w:szCs w:val="18"/>
        </w:rPr>
        <w:t xml:space="preserve">         (Team Code-DEF)</w:t>
      </w:r>
    </w:p>
    <w:p w14:paraId="65B2AE73" w14:textId="77777777" w:rsidR="006E7695" w:rsidRPr="008664FC" w:rsidRDefault="006E7695" w:rsidP="006E7695">
      <w:pPr>
        <w:rPr>
          <w:rFonts w:ascii="Garamond" w:hAnsi="Garamond"/>
          <w:sz w:val="14"/>
          <w:szCs w:val="14"/>
        </w:rPr>
      </w:pPr>
    </w:p>
    <w:p w14:paraId="587D7FE5" w14:textId="77777777" w:rsidR="006E7695" w:rsidRDefault="006E7695" w:rsidP="006E7695">
      <w:pPr>
        <w:rPr>
          <w:rFonts w:ascii="Garamond" w:hAnsi="Garamond"/>
          <w:b/>
          <w:u w:val="single"/>
        </w:rPr>
      </w:pPr>
    </w:p>
    <w:p w14:paraId="12DB4BC5" w14:textId="21C688DE" w:rsidR="006E7695" w:rsidRPr="008664FC" w:rsidRDefault="006E7695" w:rsidP="006E7695">
      <w:pPr>
        <w:rPr>
          <w:rFonts w:ascii="Garamond" w:hAnsi="Garamond"/>
          <w:i/>
        </w:rPr>
      </w:pPr>
      <w:r w:rsidRPr="008664FC">
        <w:rPr>
          <w:rFonts w:ascii="Garamond" w:hAnsi="Garamond"/>
          <w:b/>
          <w:u w:val="single"/>
        </w:rPr>
        <w:t>SCORING:</w:t>
      </w:r>
      <w:r w:rsidRPr="008664FC">
        <w:rPr>
          <w:rFonts w:ascii="Garamond" w:hAnsi="Garamond"/>
        </w:rPr>
        <w:t xml:space="preserve"> </w:t>
      </w:r>
      <w:r w:rsidRPr="008664FC">
        <w:rPr>
          <w:rFonts w:ascii="Garamond" w:hAnsi="Garamond"/>
          <w:i/>
        </w:rPr>
        <w:t xml:space="preserve">For each criterion, score the </w:t>
      </w:r>
      <w:r w:rsidRPr="008664FC">
        <w:rPr>
          <w:rFonts w:ascii="Garamond" w:hAnsi="Garamond"/>
          <w:b/>
          <w:i/>
        </w:rPr>
        <w:t xml:space="preserve">team as a whole </w:t>
      </w:r>
      <w:r w:rsidRPr="008664FC">
        <w:rPr>
          <w:rFonts w:ascii="Garamond" w:hAnsi="Garamond"/>
          <w:i/>
        </w:rPr>
        <w:t>as follows.</w:t>
      </w:r>
    </w:p>
    <w:p w14:paraId="01F67DD1" w14:textId="77777777" w:rsidR="006E7695" w:rsidRPr="008664FC" w:rsidRDefault="006E7695" w:rsidP="006E7695">
      <w:pPr>
        <w:rPr>
          <w:rFonts w:ascii="Garamond" w:hAnsi="Garamond"/>
          <w:b/>
          <w:sz w:val="12"/>
          <w:szCs w:val="12"/>
        </w:rPr>
      </w:pPr>
      <w:r w:rsidRPr="008664FC">
        <w:rPr>
          <w:rFonts w:ascii="Garamond" w:hAnsi="Garamond"/>
          <w:b/>
          <w:sz w:val="12"/>
          <w:szCs w:val="12"/>
        </w:rPr>
        <w:tab/>
      </w:r>
    </w:p>
    <w:p w14:paraId="684565B5" w14:textId="77777777" w:rsidR="006E7695" w:rsidRPr="008664FC" w:rsidRDefault="006E7695" w:rsidP="006E7695">
      <w:pPr>
        <w:tabs>
          <w:tab w:val="left" w:pos="720"/>
          <w:tab w:val="left" w:pos="720"/>
        </w:tabs>
        <w:rPr>
          <w:rFonts w:ascii="Garamond" w:hAnsi="Garamond"/>
          <w:sz w:val="22"/>
          <w:szCs w:val="22"/>
        </w:rPr>
      </w:pPr>
      <w:r w:rsidRPr="008664FC">
        <w:rPr>
          <w:rFonts w:ascii="Garamond" w:hAnsi="Garamond"/>
          <w:b/>
          <w:sz w:val="22"/>
          <w:szCs w:val="22"/>
        </w:rPr>
        <w:tab/>
        <w:t xml:space="preserve">9-10: Excellent, Amazing: </w:t>
      </w:r>
      <w:r w:rsidRPr="008664FC">
        <w:rPr>
          <w:rFonts w:ascii="Garamond" w:hAnsi="Garamond"/>
          <w:color w:val="222222"/>
          <w:sz w:val="22"/>
          <w:szCs w:val="22"/>
          <w:highlight w:val="white"/>
        </w:rPr>
        <w:t>mastery or near mastery of the criteria at all times</w:t>
      </w:r>
    </w:p>
    <w:p w14:paraId="495BC618" w14:textId="77777777" w:rsidR="006E7695" w:rsidRPr="008664FC" w:rsidRDefault="006E7695" w:rsidP="006E7695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8664FC">
        <w:rPr>
          <w:rFonts w:ascii="Garamond" w:hAnsi="Garamond"/>
          <w:b/>
          <w:sz w:val="22"/>
          <w:szCs w:val="22"/>
        </w:rPr>
        <w:tab/>
        <w:t xml:space="preserve">7-8: Good, Very Good: </w:t>
      </w:r>
      <w:r w:rsidRPr="008664FC">
        <w:rPr>
          <w:rFonts w:ascii="Garamond" w:hAnsi="Garamond"/>
          <w:color w:val="222222"/>
          <w:sz w:val="22"/>
          <w:szCs w:val="22"/>
          <w:highlight w:val="white"/>
        </w:rPr>
        <w:t>proficiency with the criteria, nearly all of the time</w:t>
      </w:r>
    </w:p>
    <w:p w14:paraId="60CB626E" w14:textId="77777777" w:rsidR="006E7695" w:rsidRPr="008664FC" w:rsidRDefault="006E7695" w:rsidP="006E7695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8664FC">
        <w:rPr>
          <w:rFonts w:ascii="Garamond" w:hAnsi="Garamond"/>
          <w:b/>
          <w:sz w:val="22"/>
          <w:szCs w:val="22"/>
        </w:rPr>
        <w:tab/>
        <w:t xml:space="preserve">5-6: Fair, Average: </w:t>
      </w:r>
      <w:r w:rsidRPr="008664FC">
        <w:rPr>
          <w:rFonts w:ascii="Garamond" w:hAnsi="Garamond"/>
          <w:color w:val="222222"/>
          <w:sz w:val="22"/>
          <w:szCs w:val="22"/>
          <w:highlight w:val="white"/>
        </w:rPr>
        <w:t>meets the criteria, some of the time</w:t>
      </w:r>
    </w:p>
    <w:p w14:paraId="758BFC63" w14:textId="77777777" w:rsidR="006E7695" w:rsidRPr="008664FC" w:rsidRDefault="006E7695" w:rsidP="006E7695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8664FC">
        <w:rPr>
          <w:rFonts w:ascii="Garamond" w:hAnsi="Garamond"/>
          <w:b/>
          <w:sz w:val="22"/>
          <w:szCs w:val="22"/>
        </w:rPr>
        <w:tab/>
        <w:t xml:space="preserve">3-4: Weak, Needs Practice: </w:t>
      </w:r>
      <w:r w:rsidRPr="008664FC">
        <w:rPr>
          <w:rFonts w:ascii="Garamond" w:hAnsi="Garamond"/>
          <w:color w:val="222222"/>
          <w:sz w:val="22"/>
          <w:szCs w:val="22"/>
          <w:highlight w:val="white"/>
        </w:rPr>
        <w:t>developing the criteria, but inconsistent</w:t>
      </w:r>
    </w:p>
    <w:p w14:paraId="165E476C" w14:textId="77777777" w:rsidR="006E7695" w:rsidRPr="008664FC" w:rsidRDefault="006E7695" w:rsidP="006E7695">
      <w:pPr>
        <w:tabs>
          <w:tab w:val="left" w:pos="720"/>
          <w:tab w:val="right" w:pos="720"/>
        </w:tabs>
        <w:rPr>
          <w:rFonts w:ascii="Garamond" w:hAnsi="Garamond"/>
          <w:color w:val="222222"/>
          <w:sz w:val="22"/>
          <w:szCs w:val="22"/>
        </w:rPr>
      </w:pPr>
      <w:r w:rsidRPr="008664FC">
        <w:rPr>
          <w:rFonts w:ascii="Garamond" w:hAnsi="Garamond"/>
          <w:b/>
          <w:sz w:val="22"/>
          <w:szCs w:val="22"/>
        </w:rPr>
        <w:tab/>
        <w:t xml:space="preserve">1-2: Poor, Unprepared: </w:t>
      </w:r>
      <w:r w:rsidRPr="008664FC">
        <w:rPr>
          <w:rFonts w:ascii="Garamond" w:hAnsi="Garamond"/>
          <w:color w:val="222222"/>
          <w:sz w:val="22"/>
          <w:szCs w:val="22"/>
          <w:highlight w:val="white"/>
        </w:rPr>
        <w:t>weak or unpracticed; does not meet criteria</w:t>
      </w:r>
    </w:p>
    <w:p w14:paraId="39E6AB9D" w14:textId="77777777" w:rsidR="006E7695" w:rsidRDefault="006E7695" w:rsidP="006E7695">
      <w:pPr>
        <w:tabs>
          <w:tab w:val="left" w:pos="720"/>
          <w:tab w:val="right" w:pos="720"/>
        </w:tabs>
        <w:rPr>
          <w:rFonts w:ascii="Times New Roman" w:hAnsi="Times New Roman"/>
          <w:b/>
          <w:sz w:val="12"/>
          <w:szCs w:val="12"/>
        </w:rPr>
      </w:pPr>
    </w:p>
    <w:tbl>
      <w:tblPr>
        <w:tblW w:w="102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7467"/>
        <w:gridCol w:w="1260"/>
        <w:gridCol w:w="270"/>
        <w:gridCol w:w="1221"/>
      </w:tblGrid>
      <w:tr w:rsidR="006E7695" w:rsidRPr="008664FC" w14:paraId="11C6DAB3" w14:textId="77777777" w:rsidTr="00D4330B">
        <w:trPr>
          <w:trHeight w:val="36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1527469" w14:textId="77777777" w:rsidR="006E7695" w:rsidRPr="008664FC" w:rsidRDefault="006E7695" w:rsidP="00D4330B">
            <w:pPr>
              <w:jc w:val="center"/>
              <w:rPr>
                <w:rFonts w:ascii="Garamond" w:eastAsia="Palatino Linotype" w:hAnsi="Garamond" w:cs="Palatino Linotype"/>
                <w:b/>
                <w:sz w:val="22"/>
                <w:szCs w:val="22"/>
              </w:rPr>
            </w:pPr>
          </w:p>
          <w:p w14:paraId="3348B9D6" w14:textId="77777777" w:rsidR="006E7695" w:rsidRPr="008664FC" w:rsidRDefault="006E7695" w:rsidP="00D4330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664FC">
              <w:rPr>
                <w:rFonts w:ascii="Garamond" w:eastAsia="Palatino Linotype" w:hAnsi="Garamond" w:cs="Palatino Linotype"/>
                <w:b/>
                <w:sz w:val="28"/>
                <w:szCs w:val="28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80E0A7B" w14:textId="77777777" w:rsidR="006E7695" w:rsidRPr="008664FC" w:rsidRDefault="006E7695" w:rsidP="00D4330B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</w:pP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  <w:t xml:space="preserve">Plaintiff </w:t>
            </w:r>
            <w:r w:rsidRPr="008664FC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>S</w:t>
            </w: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  <w:t>coring 1-10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DB4CBF4" w14:textId="77777777" w:rsidR="006E7695" w:rsidRPr="008664FC" w:rsidRDefault="006E7695" w:rsidP="00D4330B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011D1E" w14:textId="77777777" w:rsidR="006E7695" w:rsidRPr="008664FC" w:rsidRDefault="006E7695" w:rsidP="00D4330B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</w:pP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  <w:t xml:space="preserve">Defense </w:t>
            </w:r>
            <w:r w:rsidRPr="008664FC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>S</w:t>
            </w: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2"/>
                <w:szCs w:val="22"/>
              </w:rPr>
              <w:t>coring 1-10</w:t>
            </w:r>
          </w:p>
        </w:tc>
      </w:tr>
      <w:tr w:rsidR="006E7695" w14:paraId="313B152F" w14:textId="77777777" w:rsidTr="00D4330B">
        <w:trPr>
          <w:trHeight w:val="719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4C0AD7E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>Theme/theory/strategy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 were consistent and emphasized throughout the opening, closing, and witness examinations.</w:t>
            </w:r>
          </w:p>
          <w:p w14:paraId="3ECC718C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D93B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07969051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2BC6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1DF68F5C" w14:textId="77777777" w:rsidTr="00D4330B">
        <w:trPr>
          <w:trHeight w:val="66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2A88623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Overall presentation of the case created a 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>clear and coherent portrayal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 of the events and issues, including legal issues.</w:t>
            </w:r>
          </w:p>
          <w:p w14:paraId="562ED34A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B145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2DD999C8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4ED9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0AB4A021" w14:textId="77777777" w:rsidTr="00D4330B">
        <w:trPr>
          <w:trHeight w:val="66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6E67C90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>Team members stayed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 xml:space="preserve"> in character throughout the trial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 and were 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>memorable in their performances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>, contributing to the success of the overall presentation, and never distracting from the process.</w:t>
            </w:r>
          </w:p>
          <w:p w14:paraId="2345665F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1DFC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000C0D5D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60D4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3B00110E" w14:textId="77777777" w:rsidTr="00D4330B">
        <w:trPr>
          <w:trHeight w:val="66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FF"/>
          </w:tcPr>
          <w:p w14:paraId="4E6FBD72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Team members were 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>attentive and collaborative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 at all times, quietly and appropriately conferring at the counsel table, and acting in support of one another.</w:t>
            </w:r>
          </w:p>
          <w:p w14:paraId="2FC3A5BE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BA3001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24D0893B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2D6171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5624B286" w14:textId="77777777" w:rsidTr="00D4330B">
        <w:trPr>
          <w:trHeight w:val="660"/>
        </w:trPr>
        <w:tc>
          <w:tcPr>
            <w:tcW w:w="7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C9B1A3C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Team members exhibited 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 xml:space="preserve">knowledge, flexibility, and spontaneity 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>when dealing with courtroom procedures, rules, objections, and the unexpected.</w:t>
            </w:r>
          </w:p>
          <w:p w14:paraId="354A2299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E2743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7D533D2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CA25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3249137E" w14:textId="77777777" w:rsidTr="00D4330B">
        <w:trPr>
          <w:trHeight w:val="660"/>
        </w:trPr>
        <w:tc>
          <w:tcPr>
            <w:tcW w:w="7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8E1AAA6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 xml:space="preserve">Team members handled introductions, judge's questions, objections, and the unexpected with </w:t>
            </w:r>
            <w:r w:rsidRPr="008664FC">
              <w:rPr>
                <w:rFonts w:ascii="Garamond" w:eastAsia="Palatino Linotype" w:hAnsi="Garamond" w:cs="Palatino Linotype"/>
                <w:b/>
                <w:color w:val="222222"/>
                <w:sz w:val="21"/>
                <w:szCs w:val="21"/>
              </w:rPr>
              <w:t>confidence, poise, and professionalism</w:t>
            </w:r>
            <w:r w:rsidRPr="008664FC"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  <w:t>.</w:t>
            </w:r>
          </w:p>
          <w:p w14:paraId="645C98B1" w14:textId="77777777" w:rsidR="006E7695" w:rsidRPr="008664FC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97D7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17FEF44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ED95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6E7695" w14:paraId="2333612D" w14:textId="77777777" w:rsidTr="00D4330B">
        <w:trPr>
          <w:trHeight w:val="500"/>
        </w:trPr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87DA29D" w14:textId="77777777" w:rsidR="006E7695" w:rsidRDefault="006E7695" w:rsidP="00D4330B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46D432B5" w14:textId="77777777" w:rsidR="006E7695" w:rsidRPr="008664FC" w:rsidRDefault="006E7695" w:rsidP="00D4330B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</w:pPr>
            <w:r w:rsidRPr="008664FC">
              <w:rPr>
                <w:rFonts w:ascii="Palatino Linotype" w:eastAsia="Palatino Linotype" w:hAnsi="Palatino Linotype" w:cs="Palatino Linotype"/>
                <w:b/>
                <w:color w:val="000000"/>
                <w:sz w:val="28"/>
                <w:szCs w:val="28"/>
              </w:rPr>
              <w:t xml:space="preserve">TOTAL POINTS </w:t>
            </w:r>
          </w:p>
          <w:p w14:paraId="55AA2324" w14:textId="77777777" w:rsidR="006E7695" w:rsidRDefault="006E7695" w:rsidP="00D4330B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</w:pPr>
            <w:r w:rsidRPr="008664FC"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(</w:t>
            </w:r>
            <w:r w:rsidRPr="008664FC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up to 60 points each, </w:t>
            </w:r>
            <w:r w:rsidRPr="008664FC"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NO TIES):</w:t>
            </w:r>
          </w:p>
          <w:p w14:paraId="7B1310AA" w14:textId="77777777" w:rsidR="006E7695" w:rsidRDefault="006E7695" w:rsidP="00D4330B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5733BE0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0CCCC6D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BCB5972" w14:textId="77777777" w:rsidR="006E7695" w:rsidRDefault="006E7695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</w:tbl>
    <w:p w14:paraId="0523D15F" w14:textId="77777777" w:rsidR="006E7695" w:rsidRDefault="006E7695" w:rsidP="006E7695">
      <w:pPr>
        <w:ind w:right="54"/>
        <w:jc w:val="center"/>
        <w:rPr>
          <w:sz w:val="22"/>
          <w:szCs w:val="22"/>
        </w:rPr>
      </w:pPr>
    </w:p>
    <w:p w14:paraId="4A23CAB4" w14:textId="77777777" w:rsidR="006E7695" w:rsidRPr="008664FC" w:rsidRDefault="006E7695" w:rsidP="006E7695">
      <w:pPr>
        <w:ind w:right="54"/>
        <w:rPr>
          <w:rFonts w:ascii="Georgia" w:eastAsia="Georgia" w:hAnsi="Georgia" w:cs="Georgia"/>
          <w:b/>
          <w:color w:val="C00000"/>
          <w:sz w:val="26"/>
          <w:szCs w:val="26"/>
        </w:rPr>
      </w:pPr>
      <w:r w:rsidRPr="008664FC">
        <w:rPr>
          <w:rFonts w:ascii="Georgia" w:eastAsia="Georgia" w:hAnsi="Georgia" w:cs="Georgia"/>
          <w:b/>
          <w:color w:val="C00000"/>
          <w:sz w:val="26"/>
          <w:szCs w:val="26"/>
        </w:rPr>
        <w:t xml:space="preserve">Team with the best overall performance:   Circle   P   or   D </w:t>
      </w:r>
    </w:p>
    <w:p w14:paraId="5A244723" w14:textId="77777777" w:rsidR="006E7695" w:rsidRDefault="006E7695" w:rsidP="006E7695">
      <w:pPr>
        <w:ind w:right="54"/>
        <w:jc w:val="center"/>
        <w:rPr>
          <w:sz w:val="18"/>
          <w:szCs w:val="18"/>
        </w:rPr>
      </w:pPr>
    </w:p>
    <w:p w14:paraId="3CC9EB32" w14:textId="77777777" w:rsidR="006E7695" w:rsidRDefault="006E7695" w:rsidP="006E7695">
      <w:pPr>
        <w:ind w:right="54"/>
        <w:rPr>
          <w:rFonts w:ascii="Garamond" w:hAnsi="Garamond"/>
          <w:b/>
          <w:color w:val="000000"/>
          <w:sz w:val="22"/>
          <w:szCs w:val="22"/>
        </w:rPr>
      </w:pPr>
    </w:p>
    <w:p w14:paraId="2950C311" w14:textId="77777777" w:rsidR="006E7695" w:rsidRDefault="006E7695" w:rsidP="006E7695">
      <w:pPr>
        <w:ind w:right="54"/>
        <w:rPr>
          <w:rFonts w:ascii="Garamond" w:hAnsi="Garamond"/>
          <w:b/>
          <w:color w:val="000000"/>
          <w:sz w:val="22"/>
          <w:szCs w:val="22"/>
        </w:rPr>
      </w:pPr>
    </w:p>
    <w:p w14:paraId="1A583E37" w14:textId="77777777" w:rsidR="006E7695" w:rsidRPr="008664FC" w:rsidRDefault="006E7695" w:rsidP="006E7695">
      <w:pPr>
        <w:ind w:right="54"/>
        <w:rPr>
          <w:rFonts w:ascii="Garamond" w:hAnsi="Garamond"/>
          <w:color w:val="000000"/>
          <w:sz w:val="18"/>
          <w:szCs w:val="18"/>
        </w:rPr>
      </w:pPr>
      <w:r w:rsidRPr="008664FC">
        <w:rPr>
          <w:rFonts w:ascii="Garamond" w:hAnsi="Garamond"/>
          <w:b/>
          <w:color w:val="000000"/>
          <w:sz w:val="22"/>
          <w:szCs w:val="22"/>
        </w:rPr>
        <w:t>Procedural Roles (</w:t>
      </w:r>
      <w:r w:rsidRPr="008664FC">
        <w:rPr>
          <w:rFonts w:ascii="Garamond" w:hAnsi="Garamond"/>
          <w:b/>
          <w:sz w:val="22"/>
          <w:szCs w:val="22"/>
        </w:rPr>
        <w:t xml:space="preserve">these do </w:t>
      </w:r>
      <w:r w:rsidRPr="008664FC">
        <w:rPr>
          <w:rFonts w:ascii="Garamond" w:hAnsi="Garamond"/>
          <w:b/>
          <w:color w:val="000000"/>
          <w:sz w:val="22"/>
          <w:szCs w:val="22"/>
        </w:rPr>
        <w:t>not impact overall team score):</w:t>
      </w: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80"/>
        <w:gridCol w:w="1260"/>
      </w:tblGrid>
      <w:tr w:rsidR="006E7695" w:rsidRPr="008664FC" w14:paraId="78A28FEB" w14:textId="77777777" w:rsidTr="00D4330B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657920E" w14:textId="77777777" w:rsidR="006E7695" w:rsidRPr="008664FC" w:rsidRDefault="006E7695" w:rsidP="00D4330B">
            <w:pPr>
              <w:ind w:right="54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664FC">
              <w:rPr>
                <w:rFonts w:ascii="Garamond" w:hAnsi="Garamond"/>
                <w:color w:val="000000"/>
                <w:sz w:val="22"/>
                <w:szCs w:val="22"/>
              </w:rPr>
              <w:t xml:space="preserve">Answer by Circling </w:t>
            </w:r>
            <w:r w:rsidRPr="008664FC">
              <w:rPr>
                <w:rFonts w:ascii="Garamond" w:hAnsi="Garamond"/>
                <w:b/>
                <w:color w:val="000000"/>
                <w:sz w:val="22"/>
                <w:szCs w:val="22"/>
              </w:rPr>
              <w:t>Yes</w:t>
            </w:r>
            <w:r w:rsidRPr="008664FC">
              <w:rPr>
                <w:rFonts w:ascii="Garamond" w:hAnsi="Garamond"/>
                <w:color w:val="000000"/>
                <w:sz w:val="22"/>
                <w:szCs w:val="22"/>
              </w:rPr>
              <w:t xml:space="preserve"> or </w:t>
            </w:r>
            <w:r w:rsidRPr="008664FC">
              <w:rPr>
                <w:rFonts w:ascii="Garamond" w:hAnsi="Garamond"/>
                <w:b/>
                <w:color w:val="000000"/>
                <w:sz w:val="22"/>
                <w:szCs w:val="22"/>
              </w:rPr>
              <w:t>No</w:t>
            </w:r>
            <w:r w:rsidRPr="008664FC">
              <w:rPr>
                <w:rFonts w:ascii="Garamond" w:hAnsi="Garamond"/>
                <w:color w:val="000000"/>
                <w:sz w:val="22"/>
                <w:szCs w:val="22"/>
              </w:rPr>
              <w:t xml:space="preserve"> for each: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8B0744" w14:textId="77777777" w:rsidR="006E7695" w:rsidRPr="008664FC" w:rsidRDefault="006E7695" w:rsidP="00D4330B">
            <w:pPr>
              <w:ind w:right="54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</w:p>
        </w:tc>
      </w:tr>
      <w:tr w:rsidR="006E7695" w:rsidRPr="008664FC" w14:paraId="79F81E9B" w14:textId="77777777" w:rsidTr="00D4330B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0DF" w14:textId="77777777" w:rsidR="006E7695" w:rsidRPr="008664FC" w:rsidRDefault="006E7695" w:rsidP="00D4330B">
            <w:pPr>
              <w:ind w:right="54"/>
              <w:rPr>
                <w:rFonts w:ascii="Garamond" w:hAnsi="Garamond"/>
                <w:b/>
                <w:sz w:val="12"/>
                <w:szCs w:val="12"/>
              </w:rPr>
            </w:pPr>
          </w:p>
          <w:p w14:paraId="10F7904A" w14:textId="77777777" w:rsidR="006E7695" w:rsidRPr="008664FC" w:rsidRDefault="006E7695" w:rsidP="00D4330B">
            <w:pPr>
              <w:ind w:right="54"/>
              <w:rPr>
                <w:rFonts w:ascii="Garamond" w:eastAsia="Palatino Linotype" w:hAnsi="Garamond" w:cs="Palatino Linotype"/>
                <w:color w:val="000000"/>
                <w:sz w:val="20"/>
              </w:rPr>
            </w:pP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0"/>
              </w:rPr>
              <w:t>Clerk (plaintiff):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 </w:t>
            </w:r>
            <w:r w:rsidRPr="008664FC">
              <w:rPr>
                <w:rFonts w:ascii="Garamond" w:eastAsia="Palatino Linotype" w:hAnsi="Garamond" w:cs="Palatino Linotype"/>
                <w:sz w:val="20"/>
              </w:rPr>
              <w:t>D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>id the clerk fulfill</w:t>
            </w:r>
            <w:r w:rsidRPr="008664FC">
              <w:rPr>
                <w:rFonts w:ascii="Garamond" w:eastAsia="Palatino Linotype" w:hAnsi="Garamond" w:cs="Palatino Linotype"/>
                <w:sz w:val="20"/>
              </w:rPr>
              <w:t xml:space="preserve"> his/her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 duties and contribute to the team’s performance?</w:t>
            </w:r>
          </w:p>
          <w:p w14:paraId="04671FFB" w14:textId="77777777" w:rsidR="006E7695" w:rsidRPr="008664FC" w:rsidRDefault="006E7695" w:rsidP="00D4330B">
            <w:pPr>
              <w:ind w:right="54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A366" w14:textId="77777777" w:rsidR="006E7695" w:rsidRPr="008664FC" w:rsidRDefault="006E7695" w:rsidP="00D4330B">
            <w:pPr>
              <w:ind w:right="54"/>
              <w:jc w:val="center"/>
              <w:rPr>
                <w:rFonts w:ascii="Garamond" w:hAnsi="Garamond"/>
                <w:sz w:val="20"/>
              </w:rPr>
            </w:pPr>
          </w:p>
          <w:p w14:paraId="2E8330E9" w14:textId="77777777" w:rsidR="006E7695" w:rsidRPr="008664FC" w:rsidRDefault="006E7695" w:rsidP="00D4330B">
            <w:pPr>
              <w:ind w:right="54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8664FC">
              <w:rPr>
                <w:rFonts w:ascii="Garamond" w:hAnsi="Garamond"/>
                <w:color w:val="000000"/>
                <w:sz w:val="20"/>
              </w:rPr>
              <w:t>Y   /   N</w:t>
            </w:r>
          </w:p>
        </w:tc>
      </w:tr>
      <w:tr w:rsidR="006E7695" w:rsidRPr="008664FC" w14:paraId="49B8CEE6" w14:textId="77777777" w:rsidTr="00D4330B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077C" w14:textId="77777777" w:rsidR="006E7695" w:rsidRPr="008664FC" w:rsidRDefault="006E7695" w:rsidP="00D4330B">
            <w:pPr>
              <w:ind w:right="54"/>
              <w:rPr>
                <w:rFonts w:ascii="Garamond" w:hAnsi="Garamond"/>
                <w:b/>
                <w:sz w:val="12"/>
                <w:szCs w:val="12"/>
              </w:rPr>
            </w:pPr>
          </w:p>
          <w:p w14:paraId="281AFE89" w14:textId="77777777" w:rsidR="006E7695" w:rsidRPr="008664FC" w:rsidRDefault="006E7695" w:rsidP="00D4330B">
            <w:pPr>
              <w:ind w:right="54"/>
              <w:rPr>
                <w:rFonts w:ascii="Garamond" w:eastAsia="Palatino Linotype" w:hAnsi="Garamond" w:cs="Palatino Linotype"/>
                <w:color w:val="000000"/>
                <w:sz w:val="20"/>
              </w:rPr>
            </w:pPr>
            <w:r w:rsidRPr="008664FC">
              <w:rPr>
                <w:rFonts w:ascii="Garamond" w:eastAsia="Palatino Linotype" w:hAnsi="Garamond" w:cs="Palatino Linotype"/>
                <w:b/>
                <w:color w:val="000000"/>
                <w:sz w:val="20"/>
              </w:rPr>
              <w:t>Bailiff (defense):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 </w:t>
            </w:r>
            <w:r w:rsidRPr="008664FC">
              <w:rPr>
                <w:rFonts w:ascii="Garamond" w:eastAsia="Palatino Linotype" w:hAnsi="Garamond" w:cs="Palatino Linotype"/>
                <w:sz w:val="20"/>
              </w:rPr>
              <w:t>D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id the </w:t>
            </w:r>
            <w:proofErr w:type="gramStart"/>
            <w:r w:rsidRPr="008664FC">
              <w:rPr>
                <w:rFonts w:ascii="Garamond" w:eastAsia="Palatino Linotype" w:hAnsi="Garamond" w:cs="Palatino Linotype"/>
                <w:sz w:val="20"/>
              </w:rPr>
              <w:t>bailiff’s</w:t>
            </w:r>
            <w:proofErr w:type="gramEnd"/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 fulfill </w:t>
            </w:r>
            <w:r w:rsidRPr="008664FC">
              <w:rPr>
                <w:rFonts w:ascii="Garamond" w:eastAsia="Palatino Linotype" w:hAnsi="Garamond" w:cs="Palatino Linotype"/>
                <w:sz w:val="20"/>
              </w:rPr>
              <w:t>his/her</w:t>
            </w:r>
            <w:r w:rsidRPr="008664FC">
              <w:rPr>
                <w:rFonts w:ascii="Garamond" w:eastAsia="Palatino Linotype" w:hAnsi="Garamond" w:cs="Palatino Linotype"/>
                <w:color w:val="000000"/>
                <w:sz w:val="20"/>
              </w:rPr>
              <w:t xml:space="preserve"> duties and contribute to the team’s performance?</w:t>
            </w:r>
          </w:p>
          <w:p w14:paraId="2EA3831F" w14:textId="77777777" w:rsidR="006E7695" w:rsidRPr="008664FC" w:rsidRDefault="006E7695" w:rsidP="00D4330B">
            <w:pPr>
              <w:ind w:right="54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FC53" w14:textId="77777777" w:rsidR="006E7695" w:rsidRPr="008664FC" w:rsidRDefault="006E7695" w:rsidP="00D4330B">
            <w:pPr>
              <w:ind w:right="54"/>
              <w:jc w:val="center"/>
              <w:rPr>
                <w:rFonts w:ascii="Garamond" w:hAnsi="Garamond"/>
                <w:sz w:val="20"/>
              </w:rPr>
            </w:pPr>
          </w:p>
          <w:p w14:paraId="1881E19C" w14:textId="77777777" w:rsidR="006E7695" w:rsidRPr="008664FC" w:rsidRDefault="006E7695" w:rsidP="00D4330B">
            <w:pPr>
              <w:ind w:right="54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8664FC">
              <w:rPr>
                <w:rFonts w:ascii="Garamond" w:hAnsi="Garamond"/>
                <w:color w:val="000000"/>
                <w:sz w:val="20"/>
              </w:rPr>
              <w:t>Y  /</w:t>
            </w:r>
            <w:proofErr w:type="gramEnd"/>
            <w:r w:rsidRPr="008664FC">
              <w:rPr>
                <w:rFonts w:ascii="Garamond" w:hAnsi="Garamond"/>
                <w:color w:val="000000"/>
                <w:sz w:val="20"/>
              </w:rPr>
              <w:t xml:space="preserve">  N</w:t>
            </w:r>
          </w:p>
        </w:tc>
      </w:tr>
    </w:tbl>
    <w:p w14:paraId="51E6345B" w14:textId="77777777" w:rsidR="006E7695" w:rsidRPr="008664FC" w:rsidRDefault="006E7695" w:rsidP="006E7695">
      <w:pPr>
        <w:ind w:right="54"/>
        <w:rPr>
          <w:rFonts w:ascii="Garamond" w:hAnsi="Garamond"/>
        </w:rPr>
      </w:pPr>
    </w:p>
    <w:p w14:paraId="077368FE" w14:textId="77777777" w:rsidR="006E7695" w:rsidRPr="008664FC" w:rsidRDefault="006E7695" w:rsidP="006E7695">
      <w:pPr>
        <w:ind w:right="54"/>
        <w:rPr>
          <w:rFonts w:ascii="Garamond" w:eastAsia="Georgia" w:hAnsi="Garamond" w:cs="Georgia"/>
          <w:b/>
          <w:i/>
          <w:szCs w:val="24"/>
        </w:rPr>
      </w:pPr>
      <w:r w:rsidRPr="008664FC">
        <w:rPr>
          <w:rFonts w:ascii="Garamond" w:eastAsia="Georgia" w:hAnsi="Garamond" w:cs="Georgia"/>
          <w:b/>
          <w:i/>
          <w:szCs w:val="24"/>
        </w:rPr>
        <w:t>Please log notes on the back. These notes, along with your ballot, will be shared with the teams.</w:t>
      </w:r>
    </w:p>
    <w:p w14:paraId="28E5A611" w14:textId="77777777" w:rsidR="006E7695" w:rsidRPr="007C1FE1" w:rsidRDefault="006E7695" w:rsidP="006E7695">
      <w:pPr>
        <w:ind w:right="54"/>
        <w:rPr>
          <w:rFonts w:ascii="Georgia" w:eastAsia="Georgia" w:hAnsi="Georgia" w:cs="Georgia"/>
          <w:b/>
        </w:rPr>
      </w:pPr>
      <w:r w:rsidRPr="007C1FE1">
        <w:rPr>
          <w:rFonts w:ascii="Georgia" w:eastAsia="Georgia" w:hAnsi="Georgia" w:cs="Georgia"/>
          <w:b/>
        </w:rPr>
        <w:lastRenderedPageBreak/>
        <w:t>Presiding Judge Notes:</w:t>
      </w:r>
    </w:p>
    <w:p w14:paraId="0D20B032" w14:textId="77777777" w:rsidR="006E7695" w:rsidRDefault="006E7695" w:rsidP="006E7695">
      <w:pPr>
        <w:ind w:right="54"/>
        <w:rPr>
          <w:rFonts w:ascii="Georgia" w:eastAsia="Georgia" w:hAnsi="Georgia" w:cs="Georgia"/>
          <w:i/>
        </w:rPr>
      </w:pPr>
    </w:p>
    <w:tbl>
      <w:tblPr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6E7695" w:rsidRPr="007C1FE1" w14:paraId="1D7D0D60" w14:textId="77777777" w:rsidTr="00D4330B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35B9" w14:textId="77777777" w:rsidR="006E7695" w:rsidRPr="007C1FE1" w:rsidRDefault="006E7695" w:rsidP="00D43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eorgia" w:hAnsi="Garamond" w:cs="Georgia"/>
                <w:b/>
                <w:i/>
                <w:sz w:val="36"/>
                <w:szCs w:val="36"/>
              </w:rPr>
            </w:pPr>
            <w:r w:rsidRPr="007C1FE1">
              <w:rPr>
                <w:rFonts w:ascii="Garamond" w:eastAsia="Georgia" w:hAnsi="Garamond" w:cs="Georgia"/>
                <w:b/>
                <w:i/>
                <w:sz w:val="36"/>
                <w:szCs w:val="36"/>
              </w:rPr>
              <w:t>Plaintiff</w:t>
            </w:r>
          </w:p>
          <w:p w14:paraId="345DBF9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theme/theory/strategy</w:t>
            </w:r>
          </w:p>
          <w:p w14:paraId="0B8BE55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0E9FA26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B2E387A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73994C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70CBACE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E6752F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CE7B22A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clear and coherent portrayal</w:t>
            </w:r>
            <w:r w:rsidRPr="007C1FE1"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  <w:t xml:space="preserve"> </w:t>
            </w:r>
          </w:p>
          <w:p w14:paraId="3FAAD1A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17397F5C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13D7ACCA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540C75F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7D170BA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7826EDF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088416F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all characters memorable in their performances</w:t>
            </w:r>
          </w:p>
          <w:p w14:paraId="4E70D8E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A3E802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AC6DDF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A3D198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508312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651422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663045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attentive and collaborative</w:t>
            </w:r>
          </w:p>
          <w:p w14:paraId="6FA97BD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4005D2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D0201E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1109E6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5992C2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03EEAF8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8C90509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2D2F50C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knowledge, flexibility, and spontaneity</w:t>
            </w:r>
          </w:p>
          <w:p w14:paraId="220FB1D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F264EE9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BAE174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0BF3E48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3C51AF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BA7274E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69BA51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C184CD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confidence, poise, and professionalism</w:t>
            </w:r>
          </w:p>
          <w:p w14:paraId="2B4817B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7C291E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E63731A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8438AC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22FE86F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2F4B2A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075AF3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DCEC97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90F8" w14:textId="77777777" w:rsidR="006E7695" w:rsidRPr="007C1FE1" w:rsidRDefault="006E7695" w:rsidP="00D43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eorgia" w:hAnsi="Garamond" w:cs="Georgia"/>
                <w:b/>
                <w:i/>
                <w:sz w:val="36"/>
                <w:szCs w:val="36"/>
              </w:rPr>
            </w:pPr>
            <w:r w:rsidRPr="007C1FE1">
              <w:rPr>
                <w:rFonts w:ascii="Garamond" w:eastAsia="Georgia" w:hAnsi="Garamond" w:cs="Georgia"/>
                <w:b/>
                <w:i/>
                <w:sz w:val="36"/>
                <w:szCs w:val="36"/>
              </w:rPr>
              <w:t>Defense</w:t>
            </w:r>
          </w:p>
          <w:p w14:paraId="70507EA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theme/theory/strategy</w:t>
            </w:r>
          </w:p>
          <w:p w14:paraId="5B173FD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5F98C27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182749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4C0403E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E6D4D9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2463CC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B96442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clear and coherent portrayal</w:t>
            </w:r>
            <w:r w:rsidRPr="007C1FE1"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  <w:t xml:space="preserve"> </w:t>
            </w:r>
          </w:p>
          <w:p w14:paraId="7EC09BC6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E24E97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291CB79F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4DBD163E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6A0B2D4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49D5C89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297C94EF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all characters memorable in their performances</w:t>
            </w:r>
          </w:p>
          <w:p w14:paraId="2B6A4D06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8199B8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96F397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AFB89E1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EE550E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E5CC74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8555B6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attentive and collaborative</w:t>
            </w:r>
          </w:p>
          <w:p w14:paraId="2D9FBD1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425997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17DEF2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74BB0F6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DD09D65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732DEDE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59CC6D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A83DD1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knowledge, flexibility, and spontaneity</w:t>
            </w:r>
          </w:p>
          <w:p w14:paraId="7FC4EEA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103705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BF9184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E24A2B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E827722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E211F7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7C17A2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477835A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confidence, poise, and professionalism</w:t>
            </w:r>
          </w:p>
          <w:p w14:paraId="57F71073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C3EF62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676F37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C67E5C4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8E6648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9AA433D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3E2529B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C87B6D0" w14:textId="77777777" w:rsidR="006E7695" w:rsidRPr="007C1FE1" w:rsidRDefault="006E7695" w:rsidP="00D4330B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</w:tc>
      </w:tr>
    </w:tbl>
    <w:p w14:paraId="6176DE1C" w14:textId="77777777" w:rsidR="006E7695" w:rsidRDefault="006E7695" w:rsidP="006E7695">
      <w:pPr>
        <w:ind w:right="54"/>
        <w:rPr>
          <w:rFonts w:ascii="Georgia" w:eastAsia="Georgia" w:hAnsi="Georgia" w:cs="Georgia"/>
          <w:i/>
        </w:rPr>
      </w:pPr>
    </w:p>
    <w:p w14:paraId="169EFA94" w14:textId="5EC15D47" w:rsidR="008B740F" w:rsidRDefault="008B740F">
      <w:bookmarkStart w:id="1" w:name="_GoBack"/>
      <w:bookmarkEnd w:id="1"/>
    </w:p>
    <w:sectPr w:rsidR="008B740F" w:rsidSect="006E769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95"/>
    <w:rsid w:val="006E7695"/>
    <w:rsid w:val="008B740F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CA1B"/>
  <w14:defaultImageDpi w14:val="32767"/>
  <w15:chartTrackingRefBased/>
  <w15:docId w15:val="{EA115ACC-9CB3-4048-ADD7-EEE198CA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695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dcterms:created xsi:type="dcterms:W3CDTF">2018-11-19T20:30:00Z</dcterms:created>
  <dcterms:modified xsi:type="dcterms:W3CDTF">2018-11-19T20:31:00Z</dcterms:modified>
</cp:coreProperties>
</file>